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57" w:rsidRPr="004C2673" w:rsidRDefault="00772857" w:rsidP="00772857">
      <w:pPr>
        <w:pStyle w:val="1"/>
        <w:spacing w:before="0"/>
        <w:jc w:val="center"/>
        <w:rPr>
          <w:sz w:val="22"/>
          <w:szCs w:val="22"/>
        </w:rPr>
      </w:pPr>
      <w:r w:rsidRPr="004C2673">
        <w:rPr>
          <w:sz w:val="22"/>
          <w:szCs w:val="22"/>
        </w:rPr>
        <w:t>ТЕХНИЧЕСКАЯ ЧАСТЬ</w:t>
      </w:r>
    </w:p>
    <w:p w:rsidR="00772857" w:rsidRPr="004C2673" w:rsidRDefault="00772857" w:rsidP="007728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2673">
        <w:rPr>
          <w:rFonts w:ascii="Times New Roman" w:hAnsi="Times New Roman" w:cs="Times New Roman"/>
          <w:b/>
          <w:bCs/>
        </w:rPr>
        <w:t>Наименование и  характеристики оказываемых услуг</w:t>
      </w:r>
    </w:p>
    <w:p w:rsidR="00772857" w:rsidRPr="004C2673" w:rsidRDefault="00772857" w:rsidP="0077285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</w:rPr>
      </w:pPr>
      <w:r w:rsidRPr="004C2673">
        <w:rPr>
          <w:rFonts w:ascii="Times New Roman" w:hAnsi="Times New Roman" w:cs="Times New Roman"/>
        </w:rPr>
        <w:tab/>
      </w:r>
    </w:p>
    <w:p w:rsidR="00772857" w:rsidRPr="004C2673" w:rsidRDefault="00772857" w:rsidP="0077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C267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941"/>
        <w:gridCol w:w="880"/>
        <w:gridCol w:w="763"/>
      </w:tblGrid>
      <w:tr w:rsidR="00772857" w:rsidRPr="004C2673" w:rsidTr="00E13C8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Наименование услуг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Технические требования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4C2673">
              <w:rPr>
                <w:rFonts w:ascii="Times New Roman" w:hAnsi="Times New Roman" w:cs="Times New Roman"/>
                <w:b/>
                <w:color w:val="000000"/>
              </w:rPr>
              <w:t>изм</w:t>
            </w:r>
            <w:proofErr w:type="spellEnd"/>
            <w:r w:rsidRPr="004C267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772857" w:rsidRPr="004C2673" w:rsidTr="00E13C8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7" w:rsidRPr="004C2673" w:rsidRDefault="00772857" w:rsidP="00E13C85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рганизация и проведение 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семин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ра-практикума «Вож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тый XXI века» </w:t>
            </w:r>
            <w:r w:rsidRPr="004C2673">
              <w:rPr>
                <w:rFonts w:ascii="Times New Roman" w:hAnsi="Times New Roman" w:cs="Times New Roman"/>
                <w:color w:val="000000"/>
              </w:rPr>
              <w:t>в рамках комплексной програ</w:t>
            </w:r>
            <w:r w:rsidRPr="004C2673">
              <w:rPr>
                <w:rFonts w:ascii="Times New Roman" w:hAnsi="Times New Roman" w:cs="Times New Roman"/>
                <w:color w:val="000000"/>
              </w:rPr>
              <w:t>м</w:t>
            </w:r>
            <w:r w:rsidRPr="004C2673">
              <w:rPr>
                <w:rFonts w:ascii="Times New Roman" w:hAnsi="Times New Roman" w:cs="Times New Roman"/>
                <w:color w:val="000000"/>
              </w:rPr>
              <w:t>мы культурологическ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го и социал</w:t>
            </w:r>
            <w:r w:rsidRPr="004C2673">
              <w:rPr>
                <w:rFonts w:ascii="Times New Roman" w:hAnsi="Times New Roman" w:cs="Times New Roman"/>
                <w:color w:val="000000"/>
              </w:rPr>
              <w:t>ь</w:t>
            </w:r>
            <w:r w:rsidRPr="004C2673">
              <w:rPr>
                <w:rFonts w:ascii="Times New Roman" w:hAnsi="Times New Roman" w:cs="Times New Roman"/>
                <w:color w:val="000000"/>
              </w:rPr>
              <w:t>но-развивающего характ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ра 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для студентов бю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жетной формы обуч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ния ФГАОУ ВПО «</w:t>
            </w:r>
            <w:proofErr w:type="spellStart"/>
            <w:r w:rsidRPr="004C2673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веро-Кавказский</w:t>
            </w:r>
            <w:proofErr w:type="spellEnd"/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 федеральный   универс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тет» на </w:t>
            </w:r>
            <w:r w:rsidRPr="004C2673">
              <w:rPr>
                <w:rFonts w:ascii="Times New Roman" w:hAnsi="Times New Roman" w:cs="Times New Roman"/>
                <w:color w:val="000000"/>
              </w:rPr>
              <w:t>Черноморском поб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режье Крыма, 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>. Ялта.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72857" w:rsidRPr="004C2673" w:rsidRDefault="00772857" w:rsidP="00E13C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Количество студентов, получающих услуги: 21 чел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век + 1 руководитель за счет Исполнителя.</w:t>
            </w:r>
          </w:p>
          <w:p w:rsidR="00772857" w:rsidRPr="004C2673" w:rsidRDefault="00772857" w:rsidP="00E13C85">
            <w:pPr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Продолжительность отдыха группы - 12 кале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дарных дней (без учета дороги).</w:t>
            </w:r>
          </w:p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Сроки оказания услуг: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с 06.08.2014 г. по 17.08.2014 г.  (без учета дороги).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семинара-практикума «Вожатый XXI века» </w:t>
            </w:r>
            <w:r w:rsidRPr="004C2673">
              <w:rPr>
                <w:rFonts w:ascii="Times New Roman" w:hAnsi="Times New Roman" w:cs="Times New Roman"/>
                <w:color w:val="000000"/>
              </w:rPr>
              <w:t>в рамках комплексной програ</w:t>
            </w:r>
            <w:r w:rsidRPr="004C2673">
              <w:rPr>
                <w:rFonts w:ascii="Times New Roman" w:hAnsi="Times New Roman" w:cs="Times New Roman"/>
                <w:color w:val="000000"/>
              </w:rPr>
              <w:t>м</w:t>
            </w:r>
            <w:r w:rsidRPr="004C2673">
              <w:rPr>
                <w:rFonts w:ascii="Times New Roman" w:hAnsi="Times New Roman" w:cs="Times New Roman"/>
                <w:color w:val="000000"/>
              </w:rPr>
              <w:t>мы культурологического и социально-развивающего характера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 в условиях одновременного пребывания студентов разных ВУЗов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>для студентов бюджетной формы обучения ФГАОУ ВПО «</w:t>
            </w:r>
            <w:proofErr w:type="spellStart"/>
            <w:r w:rsidRPr="004C2673">
              <w:rPr>
                <w:rFonts w:ascii="Times New Roman" w:hAnsi="Times New Roman" w:cs="Times New Roman"/>
                <w:bCs/>
                <w:color w:val="000000"/>
              </w:rPr>
              <w:t>Северо-Кавказский</w:t>
            </w:r>
            <w:proofErr w:type="spellEnd"/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 федеральный   университет».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           </w:t>
            </w:r>
            <w:r w:rsidRPr="004C2673">
              <w:rPr>
                <w:rFonts w:ascii="Times New Roman" w:hAnsi="Times New Roman" w:cs="Times New Roman"/>
                <w:color w:val="000000"/>
              </w:rPr>
              <w:t>Программа должна быть направлена на сове</w:t>
            </w:r>
            <w:r w:rsidRPr="004C2673">
              <w:rPr>
                <w:rFonts w:ascii="Times New Roman" w:hAnsi="Times New Roman" w:cs="Times New Roman"/>
                <w:color w:val="000000"/>
              </w:rPr>
              <w:t>р</w:t>
            </w:r>
            <w:r w:rsidRPr="004C2673">
              <w:rPr>
                <w:rFonts w:ascii="Times New Roman" w:hAnsi="Times New Roman" w:cs="Times New Roman"/>
                <w:color w:val="000000"/>
              </w:rPr>
              <w:t>шенствование комплекса организаторских и творч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ских возможностей руководителей детско-юношеских коллективов, на реализацию творческого потенциала личности во взаимодействии с природой, обществом, другими людьми. При этом предусмотреть проведение комплекса оздоровительных, физкультурно-оздоровительных мероприятий,  тренингов и лектор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ев для студентов с использованием оздоровительных ресурсов, сопутствующих природно-климатических и культурно-исторических факторов Черноморского п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бережья Крыма.</w:t>
            </w:r>
          </w:p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            Услуги должны быть оказаны своевременно и качественно, с соблюдением всех принятых норм и правил в соответствии с законодательством Росси</w:t>
            </w:r>
            <w:r w:rsidRPr="004C2673">
              <w:rPr>
                <w:rFonts w:ascii="Times New Roman" w:hAnsi="Times New Roman" w:cs="Times New Roman"/>
                <w:color w:val="000000"/>
              </w:rPr>
              <w:t>й</w:t>
            </w:r>
            <w:r w:rsidRPr="004C2673">
              <w:rPr>
                <w:rFonts w:ascii="Times New Roman" w:hAnsi="Times New Roman" w:cs="Times New Roman"/>
                <w:color w:val="000000"/>
              </w:rPr>
              <w:t>ской Федерации.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>слуга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772857" w:rsidRPr="004C2673" w:rsidRDefault="00772857" w:rsidP="00772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35"/>
      </w:tblGrid>
      <w:tr w:rsidR="00772857" w:rsidRPr="004C2673" w:rsidTr="00E13C85">
        <w:trPr>
          <w:trHeight w:val="55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857" w:rsidRPr="004C2673" w:rsidRDefault="00772857" w:rsidP="00E13C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Содержание требования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Требования к порядку оказания услуг:</w:t>
            </w:r>
          </w:p>
          <w:p w:rsidR="00772857" w:rsidRPr="004C2673" w:rsidRDefault="00772857" w:rsidP="00E13C85">
            <w:pPr>
              <w:ind w:firstLine="708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1. Проведение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b/>
                <w:color w:val="000000"/>
              </w:rPr>
              <w:t xml:space="preserve">семинара-практикума </w:t>
            </w:r>
            <w:r w:rsidRPr="004C2673">
              <w:rPr>
                <w:rFonts w:ascii="Times New Roman" w:hAnsi="Times New Roman" w:cs="Times New Roman"/>
                <w:b/>
                <w:bCs/>
                <w:color w:val="000000"/>
              </w:rPr>
              <w:t>«Вожатый XXI века»</w:t>
            </w:r>
            <w:r w:rsidRPr="004C267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b/>
                <w:color w:val="000000"/>
              </w:rPr>
              <w:t>в рамках комплексной программы культурологического и социально-развивающего характера</w:t>
            </w:r>
            <w:r w:rsidRPr="004C2673">
              <w:rPr>
                <w:rStyle w:val="grame"/>
                <w:rFonts w:ascii="Times New Roman" w:hAnsi="Times New Roman" w:cs="Times New Roman"/>
                <w:b/>
                <w:color w:val="000000"/>
              </w:rPr>
              <w:t xml:space="preserve"> в условиях </w:t>
            </w:r>
            <w:r w:rsidRPr="004C2673">
              <w:rPr>
                <w:rStyle w:val="grame"/>
                <w:rFonts w:ascii="Times New Roman" w:hAnsi="Times New Roman" w:cs="Times New Roman"/>
                <w:b/>
                <w:color w:val="000000"/>
              </w:rPr>
              <w:lastRenderedPageBreak/>
              <w:t>одн</w:t>
            </w:r>
            <w:r w:rsidRPr="004C2673">
              <w:rPr>
                <w:rStyle w:val="grame"/>
                <w:rFonts w:ascii="Times New Roman" w:hAnsi="Times New Roman" w:cs="Times New Roman"/>
                <w:b/>
                <w:color w:val="000000"/>
              </w:rPr>
              <w:t>о</w:t>
            </w:r>
            <w:r w:rsidRPr="004C2673">
              <w:rPr>
                <w:rStyle w:val="grame"/>
                <w:rFonts w:ascii="Times New Roman" w:hAnsi="Times New Roman" w:cs="Times New Roman"/>
                <w:b/>
                <w:color w:val="000000"/>
              </w:rPr>
              <w:t>временного пребывания студентов разных ВУЗов.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1.1. Проведение программы культурологического и социально-развивающего характера по сл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дующим основным направлениям: массовые мероприятия, отдельные групповые практикумы и тренинги, инд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видуальные занятия и консультации. Реализация данной программы должна обеспечивать повышение уровня педагогического мастерства вожатого, интенсификацию мен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джерских функций, расширение зоны практического применения способностей молодых педагогов, стимулирование творческого поте</w:t>
            </w:r>
            <w:r w:rsidRPr="004C2673">
              <w:rPr>
                <w:rFonts w:ascii="Times New Roman" w:hAnsi="Times New Roman" w:cs="Times New Roman"/>
                <w:color w:val="000000"/>
              </w:rPr>
              <w:t>н</w:t>
            </w:r>
            <w:r w:rsidRPr="004C2673">
              <w:rPr>
                <w:rFonts w:ascii="Times New Roman" w:hAnsi="Times New Roman" w:cs="Times New Roman"/>
                <w:color w:val="000000"/>
              </w:rPr>
              <w:t>циала вожатого,  а также физическое и нравственное здоровье студентов с учетом социальных и кул</w:t>
            </w:r>
            <w:r w:rsidRPr="004C2673">
              <w:rPr>
                <w:rFonts w:ascii="Times New Roman" w:hAnsi="Times New Roman" w:cs="Times New Roman"/>
                <w:color w:val="000000"/>
              </w:rPr>
              <w:t>ь</w:t>
            </w:r>
            <w:r w:rsidRPr="004C2673">
              <w:rPr>
                <w:rFonts w:ascii="Times New Roman" w:hAnsi="Times New Roman" w:cs="Times New Roman"/>
                <w:color w:val="000000"/>
              </w:rPr>
              <w:t>турных потребностей современного молодого человека.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1.1.1. Проведение мероприятий открытого характера: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коммукативные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 программы на основе всеобщего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интерактива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>; познавательно-развлекательные и интеллектуальные мероприятия; ф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стиваль студенческих талантов, игровые программы-дискотеки,  фестиваль спортивно-развлекательных форм. Система эффе</w:t>
            </w:r>
            <w:r w:rsidRPr="004C2673">
              <w:rPr>
                <w:rFonts w:ascii="Times New Roman" w:hAnsi="Times New Roman" w:cs="Times New Roman"/>
                <w:color w:val="000000"/>
              </w:rPr>
              <w:t>к</w:t>
            </w:r>
            <w:r w:rsidRPr="004C2673">
              <w:rPr>
                <w:rFonts w:ascii="Times New Roman" w:hAnsi="Times New Roman" w:cs="Times New Roman"/>
                <w:color w:val="000000"/>
              </w:rPr>
              <w:t>тивных методов и технологий, способствующих быстрому сплочению временных коллективов, преод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лению барьеров в общении, установлению надежных гуманистических контактов между членами ко</w:t>
            </w:r>
            <w:r w:rsidRPr="004C2673">
              <w:rPr>
                <w:rFonts w:ascii="Times New Roman" w:hAnsi="Times New Roman" w:cs="Times New Roman"/>
                <w:color w:val="000000"/>
              </w:rPr>
              <w:t>л</w:t>
            </w:r>
            <w:r w:rsidRPr="004C2673">
              <w:rPr>
                <w:rFonts w:ascii="Times New Roman" w:hAnsi="Times New Roman" w:cs="Times New Roman"/>
                <w:color w:val="000000"/>
              </w:rPr>
              <w:t>лектива. Способы насыщения кул</w:t>
            </w:r>
            <w:r w:rsidRPr="004C2673">
              <w:rPr>
                <w:rFonts w:ascii="Times New Roman" w:hAnsi="Times New Roman" w:cs="Times New Roman"/>
                <w:color w:val="000000"/>
              </w:rPr>
              <w:t>ь</w:t>
            </w:r>
            <w:r w:rsidRPr="004C2673">
              <w:rPr>
                <w:rFonts w:ascii="Times New Roman" w:hAnsi="Times New Roman" w:cs="Times New Roman"/>
                <w:color w:val="000000"/>
              </w:rPr>
              <w:t>турной среды и формы досуга.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1.1.2. Проведение отдельных групповых занятий, тренингов, лекториев: эффективное общение и комм</w:t>
            </w:r>
            <w:r w:rsidRPr="004C2673">
              <w:rPr>
                <w:rFonts w:ascii="Times New Roman" w:hAnsi="Times New Roman" w:cs="Times New Roman"/>
                <w:color w:val="000000"/>
              </w:rPr>
              <w:t>у</w:t>
            </w:r>
            <w:r w:rsidRPr="004C2673">
              <w:rPr>
                <w:rFonts w:ascii="Times New Roman" w:hAnsi="Times New Roman" w:cs="Times New Roman"/>
                <w:color w:val="000000"/>
              </w:rPr>
              <w:t>никативная компетентность; содержательный досуг; самооценка, мотивация, позитивное программир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вание, жизненная технология;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экологичный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 менталитет современного человека в социуме. Система творческих заданий, упражнений, игр с целью развития лидерских качеств, навыков и умений, обеспеч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ния индивидуального роста мастерства владения собой и  коллективом. Технология  решения педагог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ческих задач. Эффективные методы творчества, основные составляющие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игромастерства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 (игры на зн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комство, сплочение, выявление лидеров,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командоо</w:t>
            </w:r>
            <w:r w:rsidRPr="004C2673">
              <w:rPr>
                <w:rFonts w:ascii="Times New Roman" w:hAnsi="Times New Roman" w:cs="Times New Roman"/>
                <w:color w:val="000000"/>
              </w:rPr>
              <w:t>б</w:t>
            </w:r>
            <w:r w:rsidRPr="004C2673">
              <w:rPr>
                <w:rFonts w:ascii="Times New Roman" w:hAnsi="Times New Roman" w:cs="Times New Roman"/>
                <w:color w:val="000000"/>
              </w:rPr>
              <w:t>разование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1.1.3. Апробация и утверждение возможных модулей конструктивного общения между педагогом и во</w:t>
            </w:r>
            <w:r w:rsidRPr="004C2673">
              <w:rPr>
                <w:rFonts w:ascii="Times New Roman" w:hAnsi="Times New Roman" w:cs="Times New Roman"/>
                <w:color w:val="000000"/>
              </w:rPr>
              <w:t>с</w:t>
            </w:r>
            <w:r w:rsidRPr="004C2673">
              <w:rPr>
                <w:rFonts w:ascii="Times New Roman" w:hAnsi="Times New Roman" w:cs="Times New Roman"/>
                <w:color w:val="000000"/>
              </w:rPr>
              <w:t>питанником (группой), выработка индивидуального стиля будущего руководителя.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1.1.4. Проведение индивидуальных консультаций по проблемным вопросам с учетом потребностей о</w:t>
            </w:r>
            <w:r w:rsidRPr="004C2673">
              <w:rPr>
                <w:rFonts w:ascii="Times New Roman" w:hAnsi="Times New Roman" w:cs="Times New Roman"/>
                <w:color w:val="000000"/>
              </w:rPr>
              <w:t>т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дельной личности. 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Индивидуальные консультации по вопросам организации детского д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 xml:space="preserve">суга в лагере.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1.1.5. Взаимодействие и отношения с другими представителями студенческого сообщества как основной механизм познания явлений и состояний социальной среды. Сотрудничество, сотворчество, обмен оп</w:t>
            </w:r>
            <w:r w:rsidRPr="004C2673">
              <w:rPr>
                <w:rFonts w:ascii="Times New Roman" w:hAnsi="Times New Roman" w:cs="Times New Roman"/>
                <w:color w:val="000000"/>
              </w:rPr>
              <w:t>ы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том и осознание его благодаря воздействию субъектов друг на друга.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1.2. Создание и выпуск ежедневной газеты силами всех участников мероприятий для отражения мыслей, впечатлений, новых изменений в себе. Статьи, заметки, рисунки, фот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видео-репортажи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. Организация работы </w:t>
            </w:r>
            <w:proofErr w:type="spellStart"/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интернет-сообществ</w:t>
            </w:r>
            <w:proofErr w:type="spellEnd"/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 xml:space="preserve"> участников мероприятий: обмен фото и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видео-материалами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>, текстовыми работами, другими информационными материалами.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1.3. Организация работы пресс-центра для информационной поддержки и оповещения участников мер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приятий о новостях, текущих планах, мероприятиях и событиях. 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1.4. Реализация программы семинара-практикума «Вожатый </w:t>
            </w:r>
            <w:r w:rsidRPr="004C2673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века» по следующим напра</w:t>
            </w:r>
            <w:r w:rsidRPr="004C2673">
              <w:rPr>
                <w:rFonts w:ascii="Times New Roman" w:hAnsi="Times New Roman" w:cs="Times New Roman"/>
                <w:color w:val="000000"/>
              </w:rPr>
              <w:t>в</w:t>
            </w:r>
            <w:r w:rsidRPr="004C2673">
              <w:rPr>
                <w:rFonts w:ascii="Times New Roman" w:hAnsi="Times New Roman" w:cs="Times New Roman"/>
                <w:color w:val="000000"/>
              </w:rPr>
              <w:t>лениям: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1.4.1. Пирамида педагогического мастерства. Конструктивное педагогическое взаимодействие </w:t>
            </w: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 xml:space="preserve">детей и педагогов.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1.4.2 Константы и латеральные компоненты лагерной смены. Логика развития смены.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1.4.3. Эффективный организатор: слагаемые успеха. Шесть ступеней к мастерству (учусь сам, пробую руководить, творю, внедряю, учу других, учусь на работе учеников). Путь вожака.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1.4.4. Алгоритмы творчества: признаки творческого продукта, этапы и уровни творческого процесса. Эффективные методики и приемы творчества. Организация коллективного творчества. Возможность л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геря быть уникальным. Парад социально-педагогических проектов-модулей л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герных смен.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1.4.5. Методы активизации творчества. Развитие творческого воображения. Практикум по развитию в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ображения. Синтез методик.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1.4.6. Жизненная стратегия творческой личности. Формирование навыков педагога  экспер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ментатора.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1.4.7. 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Открытие консультационно-практического центра «Фабрика настольных игр».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Проектир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 xml:space="preserve">вание и моделирование игр. </w:t>
            </w:r>
            <w:r w:rsidRPr="004C2673">
              <w:rPr>
                <w:rFonts w:ascii="Times New Roman" w:hAnsi="Times New Roman" w:cs="Times New Roman"/>
                <w:color w:val="000000"/>
              </w:rPr>
              <w:t>В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ыставка авторских настольных игр (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игро-салон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).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1.4.8. Грамматика игровой программы. Виды и жанры программ. Способы театрализации. Виды лагерных праздников. Этика игры.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 xml:space="preserve">1.4.9. Массовые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игроформы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. Особенности работы с массовыми аудиториями. Мастерство вед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щего. Зоны общения. Приемы быстрой организации, включения и сплочения аудитории. Работа с ассистентами.</w:t>
            </w:r>
          </w:p>
          <w:p w:rsidR="00772857" w:rsidRPr="004C2673" w:rsidRDefault="00772857" w:rsidP="00E13C85">
            <w:pPr>
              <w:pStyle w:val="aa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1.4.10. Музыка в жизни лагеря. Песни-знакомки, костровые, прощальные песни. Песни-игры. Современные массовые детские песни.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1"/>
              </w:rPr>
              <w:t>1.4.11. Подведение итогов работы практикума</w:t>
            </w:r>
            <w:r w:rsidRPr="004C2673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  <w:p w:rsidR="00772857" w:rsidRPr="004C2673" w:rsidRDefault="00772857" w:rsidP="00E13C85">
            <w:pPr>
              <w:pStyle w:val="aa"/>
              <w:spacing w:line="276" w:lineRule="auto"/>
              <w:outlineLvl w:val="0"/>
              <w:rPr>
                <w:color w:val="000000"/>
                <w:sz w:val="22"/>
                <w:szCs w:val="22"/>
                <w:lang w:val="ru-RU"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1.4.12. 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Возможная о</w:t>
            </w:r>
            <w:r w:rsidRPr="004C2673">
              <w:rPr>
                <w:color w:val="000000"/>
                <w:spacing w:val="-3"/>
                <w:sz w:val="22"/>
                <w:szCs w:val="22"/>
                <w:lang w:val="ru-RU" w:eastAsia="en-US"/>
              </w:rPr>
              <w:t xml:space="preserve">рганизация </w:t>
            </w:r>
            <w:r w:rsidRPr="004C2673">
              <w:rPr>
                <w:color w:val="000000"/>
                <w:spacing w:val="-3"/>
                <w:sz w:val="22"/>
                <w:szCs w:val="22"/>
                <w:lang w:eastAsia="en-US"/>
              </w:rPr>
              <w:t>творчески</w:t>
            </w:r>
            <w:r w:rsidRPr="004C2673">
              <w:rPr>
                <w:color w:val="000000"/>
                <w:spacing w:val="-3"/>
                <w:sz w:val="22"/>
                <w:szCs w:val="22"/>
                <w:lang w:val="ru-RU" w:eastAsia="en-US"/>
              </w:rPr>
              <w:t>х</w:t>
            </w:r>
            <w:r w:rsidRPr="004C2673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встреч с представителями (коллективами) делегац</w:t>
            </w:r>
            <w:r w:rsidRPr="004C2673">
              <w:rPr>
                <w:color w:val="000000"/>
                <w:spacing w:val="-3"/>
                <w:sz w:val="22"/>
                <w:szCs w:val="22"/>
                <w:lang w:val="ru-RU" w:eastAsia="en-US"/>
              </w:rPr>
              <w:t xml:space="preserve">ий, </w:t>
            </w:r>
            <w:r w:rsidRPr="004C2673">
              <w:rPr>
                <w:color w:val="000000"/>
                <w:spacing w:val="-3"/>
                <w:sz w:val="22"/>
                <w:szCs w:val="22"/>
                <w:lang w:eastAsia="en-US"/>
              </w:rPr>
              <w:t>презентаци</w:t>
            </w:r>
            <w:r w:rsidRPr="004C2673">
              <w:rPr>
                <w:color w:val="000000"/>
                <w:spacing w:val="-3"/>
                <w:sz w:val="22"/>
                <w:szCs w:val="22"/>
                <w:lang w:val="ru-RU" w:eastAsia="en-US"/>
              </w:rPr>
              <w:t xml:space="preserve">я  </w:t>
            </w:r>
            <w:r w:rsidRPr="004C2673">
              <w:rPr>
                <w:color w:val="000000"/>
                <w:spacing w:val="-3"/>
                <w:sz w:val="22"/>
                <w:szCs w:val="22"/>
                <w:lang w:eastAsia="en-US"/>
              </w:rPr>
              <w:t>авторских площадок</w:t>
            </w:r>
            <w:r w:rsidRPr="004C2673">
              <w:rPr>
                <w:color w:val="000000"/>
                <w:spacing w:val="-3"/>
                <w:sz w:val="22"/>
                <w:szCs w:val="22"/>
                <w:lang w:val="ru-RU" w:eastAsia="en-US"/>
              </w:rPr>
              <w:t>.</w:t>
            </w:r>
          </w:p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1.5. Проведение мероприятий и занятий в рамках программы должно обеспечиваться професс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ональным квалифицированным педагогом, имеющим научную степень и ученое звание, опыт работы в высших учебных заведениях, авторские программы и разработки уникальных мероприятий по указанным н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правлениям работы со студенческой молодежью. Исполнитель обязан подтвердить предлагаемые усл</w:t>
            </w:r>
            <w:r w:rsidRPr="004C2673">
              <w:rPr>
                <w:rFonts w:ascii="Times New Roman" w:hAnsi="Times New Roman" w:cs="Times New Roman"/>
                <w:color w:val="000000"/>
              </w:rPr>
              <w:t>у</w:t>
            </w:r>
            <w:r w:rsidRPr="004C2673">
              <w:rPr>
                <w:rFonts w:ascii="Times New Roman" w:hAnsi="Times New Roman" w:cs="Times New Roman"/>
                <w:color w:val="000000"/>
              </w:rPr>
              <w:t>ги, предоставив копию документа подтверждающего квалификацию привлеченного специалиста для проведения программы культурологического и социал</w:t>
            </w:r>
            <w:r w:rsidRPr="004C2673">
              <w:rPr>
                <w:rFonts w:ascii="Times New Roman" w:hAnsi="Times New Roman" w:cs="Times New Roman"/>
                <w:color w:val="000000"/>
              </w:rPr>
              <w:t>ь</w:t>
            </w:r>
            <w:r w:rsidRPr="004C2673">
              <w:rPr>
                <w:rFonts w:ascii="Times New Roman" w:hAnsi="Times New Roman" w:cs="Times New Roman"/>
                <w:color w:val="000000"/>
              </w:rPr>
              <w:t>но-развивающего характера.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Требования к проведению оздоровительных и физкультурно-оздоровительных  меропри</w:t>
            </w:r>
            <w:r w:rsidRPr="004C2673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Pr="004C2673">
              <w:rPr>
                <w:rFonts w:ascii="Times New Roman" w:hAnsi="Times New Roman" w:cs="Times New Roman"/>
                <w:b/>
                <w:color w:val="000000"/>
              </w:rPr>
              <w:t xml:space="preserve">тий в рамках комплексной программы: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2.1. Проведение ежедневных оздоровительных мероприятий, обеспечивающих укрепление здоровья ст</w:t>
            </w:r>
            <w:r w:rsidRPr="004C2673">
              <w:rPr>
                <w:rFonts w:ascii="Times New Roman" w:hAnsi="Times New Roman" w:cs="Times New Roman"/>
                <w:color w:val="000000"/>
              </w:rPr>
              <w:t>у</w:t>
            </w:r>
            <w:r w:rsidRPr="004C2673">
              <w:rPr>
                <w:rFonts w:ascii="Times New Roman" w:hAnsi="Times New Roman" w:cs="Times New Roman"/>
                <w:color w:val="000000"/>
              </w:rPr>
              <w:t>дентов, профилактику заболеваний, соблюдение санитарно-гигиенических требований, закаливание о</w:t>
            </w:r>
            <w:r w:rsidRPr="004C2673">
              <w:rPr>
                <w:rFonts w:ascii="Times New Roman" w:hAnsi="Times New Roman" w:cs="Times New Roman"/>
                <w:color w:val="000000"/>
              </w:rPr>
              <w:t>р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ганизма, формирование здорового образа жизни.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2.2. Проведение ежедневных профилактических оздоровительных мероприятий, включающих в себя  физические упражнения (силовые и аэробные тренировки,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фитбол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, гимнастика,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пилатес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), дыхательные упражнения, упражнения на релаксацию; индивидуальные занятия в зависимости </w:t>
            </w: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 xml:space="preserve">от состояния здоровья студента.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2.3. Проведение ежедневных оздоровительных мероприятий: утренней зарядки, закаливающих проц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дур, инсоляций, климатотерапии, водных процедур, массажа и других  профилактических мероприятий на территории оздоровительного учреждения, не далее 300 метров от места проживания под руков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дством аттестованных инструкторов. Общая продолжительность занятий - 45 минут. Наличие плана о</w:t>
            </w:r>
            <w:r w:rsidRPr="004C2673">
              <w:rPr>
                <w:rFonts w:ascii="Times New Roman" w:hAnsi="Times New Roman" w:cs="Times New Roman"/>
                <w:color w:val="000000"/>
              </w:rPr>
              <w:t>з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доровительных и физкультурно-оздоровительных мероприятий на каждый день.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2.4. Контроль и регулирование физического состояния студентов и физических нагрузок в процессе пр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ведения мероприятий для студентов со стороны персонала пансионата.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2.5. Проведение физкультурно-оздоровительных мероприятий с целью воспитания потребности в физ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ческом совершенствовании и формирования культуры здоровья.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2.6. Проведение ежедневных физкультурно-оздоровительных мероприятий с применением м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ханизмов оздоровительного воздействия на организм молодого человека с использованием современных технологий, в соответствии с тренировочными программами и видами кондицио</w:t>
            </w:r>
            <w:r w:rsidRPr="004C2673">
              <w:rPr>
                <w:rFonts w:ascii="Times New Roman" w:hAnsi="Times New Roman" w:cs="Times New Roman"/>
                <w:color w:val="000000"/>
              </w:rPr>
              <w:t>н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ных тренировок (аэробики,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аква-аэробики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>, оздоровительной гимнастики) с учетом сопутству</w:t>
            </w:r>
            <w:r w:rsidRPr="004C2673">
              <w:rPr>
                <w:rFonts w:ascii="Times New Roman" w:hAnsi="Times New Roman" w:cs="Times New Roman"/>
                <w:color w:val="000000"/>
              </w:rPr>
              <w:t>ю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щих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оздоравливающих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 факторов.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2.7. Организация и проведение целенаправленной оздоровительной программы, включающей инстру</w:t>
            </w:r>
            <w:r w:rsidRPr="004C2673">
              <w:rPr>
                <w:rFonts w:ascii="Times New Roman" w:hAnsi="Times New Roman" w:cs="Times New Roman"/>
                <w:color w:val="000000"/>
              </w:rPr>
              <w:t>к</w:t>
            </w:r>
            <w:r w:rsidRPr="004C2673">
              <w:rPr>
                <w:rFonts w:ascii="Times New Roman" w:hAnsi="Times New Roman" w:cs="Times New Roman"/>
                <w:color w:val="000000"/>
              </w:rPr>
              <w:t>таж и вводную лекцию об основах здорового образа жизни, подвижные игры (парные, групповые) для повышения общей физической подготовленности с учетом возможностей и ж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лания каждого студента.  Рекомендации по самостоятельному использованию подвижных игр, способствующих закреплению и  совершенствованию умений и навыков в выбранном виде ф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зической активности (спорта). Организация и проведение ежедневных занятий по следующим видам спорта: настольный теннис, баскетбол, шахм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ты, мини-футбол, волейбол, бадминтон, легкая атлетика. </w:t>
            </w:r>
          </w:p>
          <w:p w:rsidR="00772857" w:rsidRPr="004C2673" w:rsidRDefault="00772857" w:rsidP="00E13C85">
            <w:pPr>
              <w:widowControl w:val="0"/>
              <w:tabs>
                <w:tab w:val="left" w:pos="670"/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2.8.  Проведение физкультурно-оздоровительных мероприятий на территории места проживания под руководством квалифицированного спортивного инструктора или тренера.</w:t>
            </w:r>
            <w:r w:rsidRPr="004C2673">
              <w:rPr>
                <w:rStyle w:val="FontStyle14"/>
                <w:color w:val="000000"/>
              </w:rPr>
              <w:t xml:space="preserve">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2.9. Объем оказания услуг: ежедневные спортивные мероприятия 2 раза в день, продолжительность ка</w:t>
            </w:r>
            <w:r w:rsidRPr="004C2673">
              <w:rPr>
                <w:rFonts w:ascii="Times New Roman" w:hAnsi="Times New Roman" w:cs="Times New Roman"/>
                <w:color w:val="000000"/>
              </w:rPr>
              <w:t>ж</w:t>
            </w:r>
            <w:r w:rsidRPr="004C2673">
              <w:rPr>
                <w:rFonts w:ascii="Times New Roman" w:hAnsi="Times New Roman" w:cs="Times New Roman"/>
                <w:color w:val="000000"/>
              </w:rPr>
              <w:t>дого мероприятия не менее 45 мин.</w:t>
            </w:r>
          </w:p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2.10. Прокат оборудования и спортивного инвентаря для занятий оздоровительной гимнастикой и игр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выми видами спорта, настольными играми для студентов должен быть бесплатным.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Требования к проведению культурно-массовых мероприятий: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3.1. Организация культурно-массовых мероприятий, оптимизирующих использование свободного вр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мени студентов, обеспечивающих их духовно-нравственное развитие, приобщение к ценностям культ</w:t>
            </w:r>
            <w:r w:rsidRPr="004C2673">
              <w:rPr>
                <w:rFonts w:ascii="Times New Roman" w:hAnsi="Times New Roman" w:cs="Times New Roman"/>
                <w:color w:val="000000"/>
              </w:rPr>
              <w:t>у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ры и искусства, истории, природы. Посещение экологических, исторических и культурных объектов в сопровождении квалифицированных экскурсоводов. 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3.2. Ежедневное проведение познавательно-развлекательных и интеллектуальных вечеров отдыха, развивающих конкурсов, творческих концертов, фестивалей в рамках комплексной пр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граммы. 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3.3. Посещение памятников истории, природы, архитектуры, расположенных на территории региона ок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зания услуг с путевыми экскурсионными программами.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3.3.1. 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Автобусная поездка </w:t>
            </w:r>
            <w:proofErr w:type="gramStart"/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>город-герой</w:t>
            </w:r>
            <w:proofErr w:type="gramEnd"/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Севастополь. Посещение исторических и памятных </w:t>
            </w: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>мест города русской славы.</w:t>
            </w:r>
            <w:r w:rsidRPr="004C2673">
              <w:rPr>
                <w:rStyle w:val="grame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color w:val="000000"/>
              </w:rPr>
              <w:t>Мемориальный комплекс на Сапун-горе и Диорама «Штурм Сапун-горы 9 мая 1944 года», Малахов курган и Оборонительная башня  «Крымская война 1854-1855 г.г.»</w:t>
            </w:r>
            <w:r w:rsidRPr="004C2673">
              <w:rPr>
                <w:rStyle w:val="grame"/>
                <w:rFonts w:ascii="Times New Roman" w:hAnsi="Times New Roman" w:cs="Times New Roman"/>
                <w:bCs/>
                <w:color w:val="000000"/>
              </w:rPr>
              <w:t>, Владимирский собор (</w:t>
            </w:r>
            <w:r w:rsidRPr="004C2673">
              <w:rPr>
                <w:rFonts w:ascii="Times New Roman" w:hAnsi="Times New Roman" w:cs="Times New Roman"/>
                <w:color w:val="000000"/>
              </w:rPr>
              <w:t>на центральном городском холме, усыпальница русских адмиралов)</w:t>
            </w:r>
            <w:r w:rsidRPr="004C2673">
              <w:rPr>
                <w:rStyle w:val="grame"/>
                <w:rFonts w:ascii="Times New Roman" w:hAnsi="Times New Roman" w:cs="Times New Roman"/>
                <w:bCs/>
                <w:color w:val="000000"/>
              </w:rPr>
              <w:t xml:space="preserve">; Исторический бульвар, 4-й бастион, Панорама «Оборона Севастополя 1854-1855 г.г.».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>Сопровождение сертифицированным гидом-экскурсоводом с познавательной путевой  информацией. Продолжительность - 7 часов.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3.3.2. 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Автобусно-пешеходная поездка в Ливадию.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Посещение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Ливадийского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 дворцово-паркового комплекса. Экспозиции музея «Крымская конференция глав правительств СССР, США и Великобритании» и «Романовы в Ливадии». 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Сопровождение сертифицированным гидом-экскурсоводом с познавательной путевой  информацией. 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Видовая площадка «Ласточкино гнездо». Морская прогулка в 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 xml:space="preserve">. Ялта. Продолжительность - 4 часа. </w:t>
            </w:r>
          </w:p>
          <w:p w:rsidR="00772857" w:rsidRPr="004C2673" w:rsidRDefault="00772857" w:rsidP="00E13C85">
            <w:pPr>
              <w:pStyle w:val="aa"/>
              <w:spacing w:line="276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3.3.4. 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Пешеходная экскурсия по Ялте, центральная часть города, набережная Ялты. История города, возникновение и развитие города-курорта. События в годы революции и военных лет, развитие к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у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рорта в советское время и современный период. Духовное и культурное наследие курортной столицы Крыма: Собор Святого благоверного князя Александра Невского — главный православный собор Я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л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ты, Лютеранская кирха Святой Марии, римско-католический костел Пресвятой Богородицы, Армя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н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 xml:space="preserve">ская церковь. </w:t>
            </w:r>
            <w:proofErr w:type="gramStart"/>
            <w:r w:rsidRPr="004C2673">
              <w:rPr>
                <w:color w:val="000000"/>
                <w:sz w:val="22"/>
                <w:szCs w:val="22"/>
                <w:lang w:val="ru-RU" w:eastAsia="en-US"/>
              </w:rPr>
              <w:t>Жизнь известных русских людей: писателей, поэтов, художников, композиторов, арх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и</w:t>
            </w:r>
            <w:r w:rsidRPr="004C2673">
              <w:rPr>
                <w:color w:val="000000"/>
                <w:sz w:val="22"/>
                <w:szCs w:val="22"/>
                <w:lang w:val="ru-RU" w:eastAsia="en-US"/>
              </w:rPr>
              <w:t>текторов, артистов, политических и государственных деятелей.</w:t>
            </w:r>
            <w:proofErr w:type="gramEnd"/>
            <w:r w:rsidRPr="004C2673">
              <w:rPr>
                <w:color w:val="000000"/>
                <w:sz w:val="22"/>
                <w:szCs w:val="22"/>
                <w:lang w:val="ru-RU" w:eastAsia="en-US"/>
              </w:rPr>
              <w:t xml:space="preserve">  Продолжительность 4 часа.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3.3.5. Стоимость входных билетов на посещение экскурсионных объектов, музеев и пр. должна быть включена в сумму Договора, отдельная оплата исключена.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3.6. Ежедневная работа кинозала и конференц-зала, оборудованного необходимой техникой для пров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дения культурно-массовых мероприятий по программе семинара-практикума.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3.7. Организация ежедневных музыкальных дискотек на специально оборудованной танцевальной пл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щадке на территории места размещения, в т.ч. игровых программ-дискотек в рамках программы семин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ра-практикума.</w:t>
            </w:r>
          </w:p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3.8. Проведение фестиваля спортивно-развлекательных мероприятий «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Спорттайм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>». Ежедневные мер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приятия.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  <w:spacing w:val="-4"/>
              </w:rPr>
              <w:t>Требования к условиям проживания:</w:t>
            </w:r>
            <w:r w:rsidRPr="004C2673">
              <w:rPr>
                <w:rFonts w:ascii="Times New Roman" w:hAnsi="Times New Roman" w:cs="Times New Roman"/>
                <w:color w:val="000000"/>
                <w:spacing w:val="-4"/>
              </w:rPr>
              <w:t xml:space="preserve">  </w:t>
            </w:r>
          </w:p>
          <w:p w:rsidR="00772857" w:rsidRPr="004C2673" w:rsidRDefault="00772857" w:rsidP="00E13C85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4"/>
              </w:rPr>
              <w:t xml:space="preserve">4.1.  База размещения студентов - оздоровительное учреждение, имеющее статус пансионата, санатория или стационарной базы отдыха, </w:t>
            </w:r>
            <w:r w:rsidRPr="004C2673">
              <w:rPr>
                <w:rStyle w:val="FontStyle15"/>
                <w:color w:val="000000"/>
                <w:spacing w:val="-4"/>
              </w:rPr>
              <w:t xml:space="preserve">обеспечивающих  полноценный отдых,  комфортное проживание, питание  и оздоровление студентов.  </w:t>
            </w:r>
          </w:p>
          <w:p w:rsidR="00772857" w:rsidRPr="004C2673" w:rsidRDefault="00772857" w:rsidP="00E13C85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4.2. Место размещения должно </w:t>
            </w:r>
            <w:r w:rsidRPr="004C2673">
              <w:rPr>
                <w:rStyle w:val="FontStyle15"/>
                <w:color w:val="000000"/>
              </w:rPr>
              <w:t xml:space="preserve">располагаться в экологически благоприятной местности с субтропическим климатом, </w:t>
            </w:r>
            <w:r w:rsidRPr="004C2673">
              <w:rPr>
                <w:rFonts w:ascii="Times New Roman" w:hAnsi="Times New Roman" w:cs="Times New Roman"/>
                <w:color w:val="000000"/>
              </w:rPr>
              <w:t>в санаторно-курортной зоне,</w:t>
            </w:r>
            <w:r w:rsidRPr="004C2673">
              <w:rPr>
                <w:rStyle w:val="FontStyle15"/>
                <w:color w:val="000000"/>
              </w:rPr>
              <w:t xml:space="preserve">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иметь благоустроенную парковую территорию с многочисленными зелеными насаждениями, </w:t>
            </w:r>
            <w:r w:rsidRPr="004C2673">
              <w:rPr>
                <w:rStyle w:val="FontStyle15"/>
                <w:color w:val="000000"/>
              </w:rPr>
              <w:t xml:space="preserve">хвойными, лиственными и другими растениями, обеспечивающими целительную атмосферу. Расположение </w:t>
            </w:r>
            <w:r w:rsidRPr="004C2673">
              <w:rPr>
                <w:rFonts w:ascii="Times New Roman" w:hAnsi="Times New Roman" w:cs="Times New Roman"/>
                <w:color w:val="000000"/>
              </w:rPr>
              <w:t>с учетом климатообразующего фактора - не далее 800 м от моря.</w:t>
            </w:r>
            <w:r w:rsidRPr="004C2673">
              <w:rPr>
                <w:rStyle w:val="FontStyle15"/>
                <w:color w:val="000000"/>
              </w:rPr>
              <w:t xml:space="preserve"> </w:t>
            </w:r>
          </w:p>
          <w:p w:rsidR="00772857" w:rsidRPr="004C2673" w:rsidRDefault="00772857" w:rsidP="00E13C85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4.3. Проживание в спальном корпусе капитальной постройки, предоставленном для компактного проживания для группы студентов – участников мероприятий. Здание корпуса должно иметь не менее 2-х этажей. Проживание студентов в помещениях, отвечающих санитарно-гигиеническим нормам и правилам, требованиям технической и противопожарной безопасности. Наличие комплексных систем средств информации и сигнализации, </w:t>
            </w: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>предусматривающих визуальную, звуковую и тактильную информацию.</w:t>
            </w:r>
          </w:p>
          <w:p w:rsidR="00772857" w:rsidRPr="004C2673" w:rsidRDefault="00772857" w:rsidP="00E13C85">
            <w:pPr>
              <w:widowControl w:val="0"/>
              <w:tabs>
                <w:tab w:val="left" w:pos="426"/>
              </w:tabs>
              <w:suppressAutoHyphens/>
              <w:jc w:val="both"/>
              <w:rPr>
                <w:rStyle w:val="FontStyle15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 xml:space="preserve">4.4. </w:t>
            </w:r>
            <w:proofErr w:type="gramStart"/>
            <w:r w:rsidRPr="004C2673">
              <w:rPr>
                <w:rStyle w:val="FontStyle15"/>
                <w:color w:val="000000"/>
                <w:spacing w:val="-4"/>
              </w:rPr>
              <w:t xml:space="preserve">Стационарное  проживание в  </w:t>
            </w:r>
            <w:r w:rsidRPr="004C2673">
              <w:rPr>
                <w:rFonts w:ascii="Times New Roman" w:hAnsi="Times New Roman" w:cs="Times New Roman"/>
                <w:color w:val="000000"/>
                <w:spacing w:val="-4"/>
              </w:rPr>
              <w:t xml:space="preserve">2-х и 3-х  местных номерах с удобствами </w:t>
            </w:r>
            <w:r w:rsidRPr="004C2673">
              <w:rPr>
                <w:rStyle w:val="FontStyle15"/>
                <w:color w:val="000000"/>
                <w:spacing w:val="-4"/>
              </w:rPr>
              <w:t>в номере (телевизор,</w:t>
            </w:r>
            <w:proofErr w:type="gramEnd"/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Style w:val="FontStyle15"/>
                <w:color w:val="000000"/>
                <w:spacing w:val="-4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 xml:space="preserve">холодильник, душ, санузел). 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Style w:val="FontStyle15"/>
                <w:color w:val="000000"/>
                <w:spacing w:val="-4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 xml:space="preserve">4.5. Номера должны быть  оборудованы  комплектом необходимой мебели: одноярусными 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кровати с матр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  <w:lang w:eastAsia="ru-RU"/>
              </w:rPr>
              <w:t>сом на пружинном блоке</w:t>
            </w:r>
            <w:r w:rsidRPr="004C2673">
              <w:rPr>
                <w:rStyle w:val="FontStyle15"/>
                <w:color w:val="000000"/>
                <w:spacing w:val="-4"/>
              </w:rPr>
              <w:t xml:space="preserve">  раздельными кроватями, прикроватными тумбочками, стульями, зеркалом, шк</w:t>
            </w:r>
            <w:r w:rsidRPr="004C2673">
              <w:rPr>
                <w:rStyle w:val="FontStyle15"/>
                <w:color w:val="000000"/>
                <w:spacing w:val="-4"/>
              </w:rPr>
              <w:t>а</w:t>
            </w:r>
            <w:r w:rsidRPr="004C2673">
              <w:rPr>
                <w:rStyle w:val="FontStyle15"/>
                <w:color w:val="000000"/>
                <w:spacing w:val="-4"/>
              </w:rPr>
              <w:t xml:space="preserve">фом для одежды, электрическими розетками, на окнах наличие  штор. Двери в номера должны закрываться дверными замками. 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Style w:val="FontStyle15"/>
                <w:color w:val="000000"/>
                <w:spacing w:val="-4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 xml:space="preserve">4.6. В каждом номере должен быть балкон или лоджия. 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Style w:val="FontStyle15"/>
                <w:color w:val="000000"/>
                <w:spacing w:val="-4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>4.7. Наличие в спальном  корпусе  бытовых комнат, оборудованных гладильными досками, утюгами, сушилками, пол</w:t>
            </w:r>
            <w:r w:rsidRPr="004C2673">
              <w:rPr>
                <w:rStyle w:val="FontStyle15"/>
                <w:color w:val="000000"/>
                <w:spacing w:val="-4"/>
              </w:rPr>
              <w:t>ь</w:t>
            </w:r>
            <w:r w:rsidRPr="004C2673">
              <w:rPr>
                <w:rStyle w:val="FontStyle15"/>
                <w:color w:val="000000"/>
                <w:spacing w:val="-4"/>
              </w:rPr>
              <w:t xml:space="preserve">зование которыми должно быть бесплатным  для  студентов. 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Style w:val="FontStyle15"/>
                <w:color w:val="000000"/>
                <w:spacing w:val="-4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>4.8. Наличие холодной и горячей воды – круглосуточно; допускается обеспечение горячей водой по удобн</w:t>
            </w:r>
            <w:r w:rsidRPr="004C2673">
              <w:rPr>
                <w:rStyle w:val="FontStyle15"/>
                <w:color w:val="000000"/>
                <w:spacing w:val="-4"/>
              </w:rPr>
              <w:t>о</w:t>
            </w:r>
            <w:r w:rsidRPr="004C2673">
              <w:rPr>
                <w:rStyle w:val="FontStyle15"/>
                <w:color w:val="000000"/>
                <w:spacing w:val="-4"/>
              </w:rPr>
              <w:t xml:space="preserve">му графику. 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C2673">
              <w:rPr>
                <w:rStyle w:val="FontStyle15"/>
                <w:color w:val="000000"/>
                <w:spacing w:val="-4"/>
              </w:rPr>
              <w:t xml:space="preserve">4.9. </w:t>
            </w:r>
            <w:proofErr w:type="gramStart"/>
            <w:r w:rsidRPr="004C2673">
              <w:rPr>
                <w:rStyle w:val="FontStyle15"/>
                <w:color w:val="000000"/>
                <w:spacing w:val="-4"/>
              </w:rPr>
              <w:t xml:space="preserve">Ежедневная  влажная уборка в номерах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(мытьё полов, санузлов, устранение запылённости </w:t>
            </w:r>
            <w:proofErr w:type="gramEnd"/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Style w:val="FontStyle15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мебели)</w:t>
            </w:r>
            <w:r w:rsidRPr="004C2673">
              <w:rPr>
                <w:rStyle w:val="FontStyle15"/>
                <w:color w:val="000000"/>
                <w:spacing w:val="-4"/>
              </w:rPr>
              <w:t>.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4"/>
              </w:rPr>
              <w:t xml:space="preserve">4.10. Смена постельного белья </w:t>
            </w:r>
            <w:r w:rsidRPr="004C2673">
              <w:rPr>
                <w:rStyle w:val="FontStyle15"/>
                <w:color w:val="000000"/>
                <w:spacing w:val="-4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  <w:spacing w:val="-4"/>
              </w:rPr>
              <w:t xml:space="preserve"> полотенец не реже </w:t>
            </w:r>
            <w:r w:rsidRPr="004C2673">
              <w:rPr>
                <w:rFonts w:ascii="Times New Roman" w:hAnsi="Times New Roman" w:cs="Times New Roman"/>
                <w:color w:val="000000"/>
              </w:rPr>
              <w:t>1 раза в 5 дней</w:t>
            </w:r>
            <w:r w:rsidRPr="004C2673">
              <w:rPr>
                <w:rStyle w:val="FontStyle15"/>
                <w:color w:val="000000"/>
                <w:spacing w:val="-4"/>
              </w:rPr>
              <w:t>.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2857" w:rsidRPr="004C2673" w:rsidRDefault="00772857" w:rsidP="00E13C8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4.11. Осуществление необходимого ремонта любой сложности всего оборудования и коммуникаций, расположенных в местах размещения участников мероприятий (номерах или блоках) по первому треб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ванию и в течение 3-х часов с момента обращения.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4.12. Обеспечение своевременного размещения группы студентов - участников мероприятий - по приб</w:t>
            </w:r>
            <w:r w:rsidRPr="004C2673">
              <w:rPr>
                <w:rFonts w:ascii="Times New Roman" w:hAnsi="Times New Roman" w:cs="Times New Roman"/>
                <w:color w:val="000000"/>
              </w:rPr>
              <w:t>ы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тии в оздоровительное учреждение. </w:t>
            </w:r>
          </w:p>
          <w:p w:rsidR="00772857" w:rsidRPr="004C2673" w:rsidRDefault="00772857" w:rsidP="00E13C85">
            <w:pPr>
              <w:snapToGri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Условия проживания должны соответствовать всем требованиям безопасности и быть подтве</w:t>
            </w:r>
            <w:r w:rsidRPr="004C2673">
              <w:rPr>
                <w:rFonts w:ascii="Times New Roman" w:hAnsi="Times New Roman" w:cs="Times New Roman"/>
                <w:color w:val="000000"/>
              </w:rPr>
              <w:t>р</w:t>
            </w:r>
            <w:r w:rsidRPr="004C2673">
              <w:rPr>
                <w:rFonts w:ascii="Times New Roman" w:hAnsi="Times New Roman" w:cs="Times New Roman"/>
                <w:color w:val="000000"/>
              </w:rPr>
              <w:t>ждены «Сертификатом соответствия проживания»</w:t>
            </w:r>
            <w:r w:rsidRPr="004C267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ab/>
              <w:t>5. Требования к условиям  п</w:t>
            </w:r>
            <w:r w:rsidRPr="004C2673">
              <w:rPr>
                <w:rFonts w:ascii="Times New Roman" w:hAnsi="Times New Roman" w:cs="Times New Roman"/>
                <w:b/>
                <w:bCs/>
                <w:color w:val="000000"/>
              </w:rPr>
              <w:t>итания</w:t>
            </w:r>
            <w:r w:rsidRPr="004C267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72857" w:rsidRPr="004C2673" w:rsidRDefault="00772857" w:rsidP="00E13C85">
            <w:pPr>
              <w:jc w:val="both"/>
              <w:rPr>
                <w:rStyle w:val="FontStyle15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5.1. Питание 3-х </w:t>
            </w:r>
            <w:r w:rsidRPr="004C2673">
              <w:rPr>
                <w:rStyle w:val="FontStyle15"/>
                <w:color w:val="000000"/>
              </w:rPr>
              <w:t>разовое, сбалансированное, качественное, разнообразное, с учетом возрастных особе</w:t>
            </w:r>
            <w:r w:rsidRPr="004C2673">
              <w:rPr>
                <w:rStyle w:val="FontStyle15"/>
                <w:color w:val="000000"/>
              </w:rPr>
              <w:t>н</w:t>
            </w:r>
            <w:r w:rsidRPr="004C2673">
              <w:rPr>
                <w:rStyle w:val="FontStyle15"/>
                <w:color w:val="000000"/>
              </w:rPr>
              <w:t>ностей и физиологических потребностей в питательных веществах студентов.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При проведении долговременного в</w:t>
            </w:r>
            <w:r w:rsidRPr="004C2673">
              <w:rPr>
                <w:rFonts w:ascii="Times New Roman" w:hAnsi="Times New Roman" w:cs="Times New Roman"/>
                <w:color w:val="000000"/>
              </w:rPr>
              <w:t>ы</w:t>
            </w:r>
            <w:r w:rsidRPr="004C2673">
              <w:rPr>
                <w:rFonts w:ascii="Times New Roman" w:hAnsi="Times New Roman" w:cs="Times New Roman"/>
                <w:color w:val="000000"/>
              </w:rPr>
              <w:t>ездного мероприятия (экскурсии, похода) необходимо обеспечение каждого участника мероприятия питанием «сухой паек» по калорийности, соответствующим заменяемым приемам п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щи.</w:t>
            </w:r>
          </w:p>
          <w:p w:rsidR="00772857" w:rsidRPr="004C2673" w:rsidRDefault="00772857" w:rsidP="00E13C85">
            <w:pPr>
              <w:widowControl w:val="0"/>
              <w:tabs>
                <w:tab w:val="left" w:pos="0"/>
                <w:tab w:val="num" w:pos="1440"/>
              </w:tabs>
              <w:suppressAutoHyphens/>
              <w:jc w:val="both"/>
              <w:rPr>
                <w:rStyle w:val="FontStyle15"/>
                <w:color w:val="000000"/>
              </w:rPr>
            </w:pPr>
            <w:r w:rsidRPr="004C2673">
              <w:rPr>
                <w:rStyle w:val="FontStyle15"/>
                <w:color w:val="000000"/>
              </w:rPr>
              <w:t>5.2. Питание должно быть организовано в  стационарной столовой оздоровительного учреждения, расположенной  в отдельном  специализированном помещении, находящемся на удалении не более 200 м от спального корпуса.</w:t>
            </w:r>
          </w:p>
          <w:p w:rsidR="00772857" w:rsidRPr="004C2673" w:rsidRDefault="00772857" w:rsidP="00E13C85">
            <w:pPr>
              <w:widowControl w:val="0"/>
              <w:tabs>
                <w:tab w:val="left" w:pos="0"/>
                <w:tab w:val="num" w:pos="1440"/>
              </w:tabs>
              <w:suppressAutoHyphens/>
              <w:jc w:val="both"/>
              <w:rPr>
                <w:rStyle w:val="FontStyle15"/>
                <w:color w:val="000000"/>
              </w:rPr>
            </w:pPr>
            <w:r w:rsidRPr="004C2673">
              <w:rPr>
                <w:rStyle w:val="FontStyle15"/>
                <w:color w:val="000000"/>
              </w:rPr>
              <w:t>5.3. Количество посадочных ме</w:t>
            </w:r>
            <w:proofErr w:type="gramStart"/>
            <w:r w:rsidRPr="004C2673">
              <w:rPr>
                <w:rStyle w:val="FontStyle15"/>
                <w:color w:val="000000"/>
              </w:rPr>
              <w:t>ст в ст</w:t>
            </w:r>
            <w:proofErr w:type="gramEnd"/>
            <w:r w:rsidRPr="004C2673">
              <w:rPr>
                <w:rStyle w:val="FontStyle15"/>
                <w:color w:val="000000"/>
              </w:rPr>
              <w:t>оловой должно быть рассчитано на возможность одновременного приема пищи всеми  участниками  мероприятий (в одну смену). Обслуживание должно обеспечено официантами.</w:t>
            </w:r>
          </w:p>
          <w:p w:rsidR="00772857" w:rsidRPr="004C2673" w:rsidRDefault="00772857" w:rsidP="00E13C85">
            <w:pPr>
              <w:widowControl w:val="0"/>
              <w:tabs>
                <w:tab w:val="left" w:pos="0"/>
              </w:tabs>
              <w:suppressAutoHyphens/>
              <w:jc w:val="both"/>
              <w:rPr>
                <w:rStyle w:val="FontStyle15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  <w:spacing w:val="-2"/>
              </w:rPr>
              <w:t xml:space="preserve">5.4. Питание должно осуществляться с соблюдением санитарно-эпидемиологических требований к организации питания населения (специально оборудованные места в столовой или кафе). При приготовлении пищи и напитков, их хранении и реализации должны быть предусмотрены все меры по предотвращению возникновения и распространения инфекционных заболеваний и </w:t>
            </w:r>
            <w:r w:rsidRPr="004C2673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массовых неинфекционных заболеваний (отравлений).</w:t>
            </w:r>
          </w:p>
          <w:p w:rsidR="00772857" w:rsidRPr="004C2673" w:rsidRDefault="00772857" w:rsidP="00E13C85">
            <w:pPr>
              <w:widowControl w:val="0"/>
              <w:tabs>
                <w:tab w:val="left" w:pos="0"/>
              </w:tabs>
              <w:suppressAutoHyphens/>
              <w:jc w:val="both"/>
              <w:rPr>
                <w:rStyle w:val="FontStyle15"/>
                <w:color w:val="000000"/>
              </w:rPr>
            </w:pPr>
            <w:r w:rsidRPr="004C2673">
              <w:rPr>
                <w:rStyle w:val="FontStyle15"/>
                <w:color w:val="000000"/>
              </w:rPr>
              <w:t xml:space="preserve">5.5. Питание предлагать выборное, заказное (обеспечить возможность диетического стола), обогащенное овощами и фруктами (не менее 3-х видов фруктов и овощей), изделиями выпечки. </w:t>
            </w:r>
            <w:r w:rsidRPr="004C2673">
              <w:rPr>
                <w:rStyle w:val="FontStyle15"/>
                <w:bCs/>
                <w:color w:val="000000"/>
              </w:rPr>
              <w:t xml:space="preserve">В каждый прием пищи (завтрак, обед, ужин) должны быть предложены  мясные и рыбные блюда, </w:t>
            </w:r>
            <w:r w:rsidRPr="004C2673">
              <w:rPr>
                <w:rStyle w:val="FontStyle15"/>
                <w:b/>
                <w:color w:val="000000"/>
              </w:rPr>
              <w:t xml:space="preserve"> </w:t>
            </w:r>
            <w:r w:rsidRPr="004C2673">
              <w:rPr>
                <w:rStyle w:val="FontStyle15"/>
                <w:color w:val="000000"/>
              </w:rPr>
              <w:t xml:space="preserve">кисломолочные напитки, фруктовые витаминные соки, травяные целебные чаи. </w:t>
            </w:r>
          </w:p>
          <w:p w:rsidR="00772857" w:rsidRPr="004C2673" w:rsidRDefault="00772857" w:rsidP="00E13C8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Заверенная копия проекта меню прилагается участником в составе заявки.</w:t>
            </w:r>
          </w:p>
          <w:p w:rsidR="00772857" w:rsidRPr="004C2673" w:rsidRDefault="00772857" w:rsidP="00E13C8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Предприятие общественного питания должно иметь «Сертификат соответствия питания» (Заверенная копия прилагается участником в составе заявки)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 xml:space="preserve">6. Требования к пляжу:  </w:t>
            </w:r>
          </w:p>
          <w:p w:rsidR="00772857" w:rsidRPr="004C2673" w:rsidRDefault="00772857" w:rsidP="00E13C85">
            <w:pPr>
              <w:widowControl w:val="0"/>
              <w:tabs>
                <w:tab w:val="left" w:pos="699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6.1. Пляж  для оздоровления студентов должен соответствовать  санитарно-гигиеническим нормам и правилам, техническим  и экологическим  требованиям благоустройства и  безопасности отдыхающих.</w:t>
            </w:r>
          </w:p>
          <w:p w:rsidR="00772857" w:rsidRPr="004C2673" w:rsidRDefault="00772857" w:rsidP="00E13C85">
            <w:pPr>
              <w:widowControl w:val="0"/>
              <w:tabs>
                <w:tab w:val="left" w:pos="709"/>
              </w:tabs>
              <w:suppressAutoHyphens/>
              <w:jc w:val="both"/>
              <w:rPr>
                <w:rStyle w:val="FontStyle12"/>
              </w:rPr>
            </w:pPr>
            <w:r w:rsidRPr="004C2673">
              <w:rPr>
                <w:rStyle w:val="FontStyle12"/>
                <w:bCs/>
                <w:color w:val="000000"/>
              </w:rPr>
              <w:t xml:space="preserve">6.2. Купание студентов должно осуществляться под наблюдением профессионально подготовленных матросов-спасателей. </w:t>
            </w:r>
            <w:r w:rsidRPr="004C2673">
              <w:rPr>
                <w:rStyle w:val="FontStyle12"/>
                <w:color w:val="000000"/>
              </w:rPr>
              <w:t xml:space="preserve">На морском пляже должна быть организована специализированная служба спасения на воде, а также обязательное  присутствие на пляже медработника. </w:t>
            </w:r>
          </w:p>
          <w:p w:rsidR="00772857" w:rsidRPr="004C2673" w:rsidRDefault="00772857" w:rsidP="00E13C85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4C2673">
              <w:rPr>
                <w:rStyle w:val="FontStyle12"/>
                <w:color w:val="000000"/>
              </w:rPr>
              <w:t xml:space="preserve">6.3. На пляже должны быть предусмотрены  </w:t>
            </w:r>
            <w:r w:rsidRPr="004C2673">
              <w:rPr>
                <w:rStyle w:val="FontStyle12"/>
                <w:bCs/>
                <w:color w:val="000000"/>
              </w:rPr>
              <w:t xml:space="preserve">теневые  зоны (навесы, зонтики), туалеты и кабинки для переодевания,  места торговли  прохладительными напитками,  </w:t>
            </w:r>
            <w:r w:rsidRPr="004C2673">
              <w:rPr>
                <w:rStyle w:val="FontStyle12"/>
                <w:color w:val="000000"/>
              </w:rPr>
              <w:t xml:space="preserve">прокат пляжного инвентаря (водные велосипеды, мотоциклы, катамараны, надувные матрасы). 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bCs/>
                <w:color w:val="000000"/>
              </w:rPr>
              <w:t>Требования к инфраструктуре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C2673">
              <w:rPr>
                <w:rFonts w:ascii="Times New Roman" w:hAnsi="Times New Roman" w:cs="Times New Roman"/>
                <w:b/>
                <w:color w:val="000000"/>
                <w:kern w:val="22"/>
              </w:rPr>
              <w:t>пользование, которой для студентов входит в стоимость Договора</w:t>
            </w:r>
            <w:r w:rsidRPr="004C267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72857" w:rsidRPr="004C2673" w:rsidRDefault="00772857" w:rsidP="00E13C85">
            <w:pPr>
              <w:jc w:val="both"/>
              <w:rPr>
                <w:rStyle w:val="FontStyle15"/>
                <w:i/>
              </w:rPr>
            </w:pPr>
            <w:r w:rsidRPr="004C2673">
              <w:rPr>
                <w:rStyle w:val="FontStyle15"/>
                <w:color w:val="000000"/>
              </w:rPr>
              <w:t>7.1. Природно-климатические условия курортной зоны должны обеспечивать возможность использов</w:t>
            </w:r>
            <w:r w:rsidRPr="004C2673">
              <w:rPr>
                <w:rStyle w:val="FontStyle15"/>
                <w:color w:val="000000"/>
              </w:rPr>
              <w:t>а</w:t>
            </w:r>
            <w:r w:rsidRPr="004C2673">
              <w:rPr>
                <w:rStyle w:val="FontStyle15"/>
                <w:color w:val="000000"/>
              </w:rPr>
              <w:t>ния лечебных факторов и  климатотерапевтических условий и технологий для проведения оздоровител</w:t>
            </w:r>
            <w:r w:rsidRPr="004C2673">
              <w:rPr>
                <w:rStyle w:val="FontStyle15"/>
                <w:color w:val="000000"/>
              </w:rPr>
              <w:t>ь</w:t>
            </w:r>
            <w:r w:rsidRPr="004C2673">
              <w:rPr>
                <w:rStyle w:val="FontStyle15"/>
                <w:color w:val="000000"/>
              </w:rPr>
              <w:t xml:space="preserve">ных мероприятий на территории оздоровительного учреждения.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7.2. </w:t>
            </w:r>
            <w:r w:rsidRPr="004C2673">
              <w:rPr>
                <w:rStyle w:val="FontStyle12"/>
                <w:color w:val="000000"/>
              </w:rPr>
              <w:t>В оздоровительном учреждении должен находиться круглосуточно работающий медицинский пункт с возможностью оказания симптоматической  в т.ч. неотложной, медицинской помощи.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Указанные объекты должны быть подтверждены «Лицензией на оказание медицинских услуг» (Заверенная копия прилагается участником в составе заявки)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>7.3. Предоставление транспорта при экстренной необходимости оперативной доставки в стационарное медицинское учреждение. Обеспечение медицинских медсестринских процедур (инъекции, выдача медикаментов, перевязки, измерение артериального давления).</w:t>
            </w:r>
          </w:p>
          <w:p w:rsidR="00772857" w:rsidRPr="004C2673" w:rsidRDefault="00772857" w:rsidP="00E13C85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7.4. Возможность проведения консультаций по профилактике и лечению заболеваний верхних дыхательных путей, заболеваний нервной и </w:t>
            </w:r>
            <w:proofErr w:type="spellStart"/>
            <w:proofErr w:type="gramStart"/>
            <w:r w:rsidRPr="004C2673">
              <w:rPr>
                <w:color w:val="000000"/>
                <w:sz w:val="22"/>
                <w:szCs w:val="22"/>
                <w:lang w:eastAsia="en-US"/>
              </w:rPr>
              <w:t>сердечно-сосудистой</w:t>
            </w:r>
            <w:proofErr w:type="spellEnd"/>
            <w:proofErr w:type="gramEnd"/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 системы. Наличие консультативно-диагностического центра на территории оздоровительного учреждения.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7.5. Обеспечение бесплатных медицинских услуг на территории оздоровительного учреждения, физи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терапевтических  процедур, аэроионотерапии, гелиотерапии, талассотерапии,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фитотерапии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>, психотер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пии, диетотерапии.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7.6. Наличие открытого стационарного бассейна с зоной отдыха, оборудованной для проведения оздор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вительных мероприятий одновременно с группой  студентов не менее 22 человека.</w:t>
            </w:r>
          </w:p>
          <w:p w:rsidR="00772857" w:rsidRPr="004C2673" w:rsidRDefault="00772857" w:rsidP="00E13C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7.7. Предоставление  условий для проведения молодежных  культурно-массовых, спортивных и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досуговых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, познавательных и  конкурсных  мероприятий: </w:t>
            </w:r>
          </w:p>
          <w:p w:rsidR="00772857" w:rsidRPr="004C2673" w:rsidRDefault="00772857" w:rsidP="00E13C85">
            <w:pPr>
              <w:widowControl w:val="0"/>
              <w:tabs>
                <w:tab w:val="left" w:pos="670"/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- крытый кинозал/конференц-зал, оборудованный звуковой и видео техникой, с </w:t>
            </w: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профессиональным звуковым и световым оборудованием, с необходимой звукоизоляцией, отвечающий требованиям пожарной безопасности</w:t>
            </w:r>
            <w:r w:rsidRPr="004C2673">
              <w:rPr>
                <w:rStyle w:val="FontStyle15"/>
                <w:color w:val="000000"/>
              </w:rPr>
              <w:t xml:space="preserve"> и позволяющий  вместить  одновременно  не менее одной  или более групп студентов для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проведения студенческих вечеров и массовых мероприятий, для </w:t>
            </w:r>
            <w:r w:rsidRPr="004C2673">
              <w:rPr>
                <w:rStyle w:val="FontStyle15"/>
                <w:color w:val="000000"/>
              </w:rPr>
              <w:t>просмотра концертов и спектаклей, кино - и видеофильмов.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>пециализированные оборудованные помещения или мини-залы  для проведения  различных  встреч, тренингов,  мастер-классов, занятий по интересам;</w:t>
            </w:r>
          </w:p>
          <w:p w:rsidR="00772857" w:rsidRPr="004C2673" w:rsidRDefault="00772857" w:rsidP="00E13C85">
            <w:pPr>
              <w:jc w:val="both"/>
              <w:rPr>
                <w:rStyle w:val="FontStyle12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- оборудованный музыкальный центр для проведения танцевальных вечеров и дискотек.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4"/>
              </w:rPr>
            </w:pPr>
            <w:r w:rsidRPr="004C2673">
              <w:rPr>
                <w:rStyle w:val="FontStyle15"/>
                <w:color w:val="000000"/>
              </w:rPr>
              <w:t>7.8. Предоставление в пользование оборудованных спортивных площадок для  спортивных игр (баскетбол, волейбол, мини-футбол, пляжный волейбол), беговых дорожек, теннисного корта, столов для настольного тенниса, напольного бильярда, тренажерного зала для проведения физкультурно-оздоровительных и оздоровительных мероприятий.</w:t>
            </w:r>
            <w:r w:rsidRPr="004C2673">
              <w:rPr>
                <w:rStyle w:val="FontStyle14"/>
                <w:color w:val="000000"/>
              </w:rPr>
              <w:t xml:space="preserve"> </w:t>
            </w:r>
          </w:p>
          <w:p w:rsidR="00772857" w:rsidRPr="004C2673" w:rsidRDefault="00772857" w:rsidP="00E13C85">
            <w:pPr>
              <w:widowControl w:val="0"/>
              <w:tabs>
                <w:tab w:val="left" w:pos="670"/>
                <w:tab w:val="left" w:pos="720"/>
              </w:tabs>
              <w:suppressAutoHyphens/>
              <w:jc w:val="both"/>
              <w:rPr>
                <w:rStyle w:val="FontStyle15"/>
              </w:rPr>
            </w:pPr>
            <w:r w:rsidRPr="004C2673">
              <w:rPr>
                <w:rStyle w:val="FontStyle15"/>
                <w:color w:val="000000"/>
              </w:rPr>
              <w:t>7.9. Предоставление в пользование специальных помещений, оборудованных столами, настенными досками, специальными приспособлениями (аудиоаппаратурой, компьютерами)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с возможностью использования проектора и экрана</w:t>
            </w:r>
            <w:r w:rsidRPr="004C2673">
              <w:rPr>
                <w:rStyle w:val="FontStyle15"/>
                <w:color w:val="000000"/>
              </w:rPr>
              <w:t xml:space="preserve"> для занятий студентов, а также </w:t>
            </w:r>
            <w:proofErr w:type="spellStart"/>
            <w:proofErr w:type="gramStart"/>
            <w:r w:rsidRPr="004C2673">
              <w:rPr>
                <w:rStyle w:val="FontStyle15"/>
                <w:color w:val="000000"/>
              </w:rPr>
              <w:t>нали</w:t>
            </w:r>
            <w:proofErr w:type="spellEnd"/>
            <w:r w:rsidRPr="004C2673">
              <w:rPr>
                <w:rStyle w:val="FontStyle15"/>
                <w:color w:val="000000"/>
              </w:rPr>
              <w:t xml:space="preserve"> </w:t>
            </w:r>
            <w:proofErr w:type="spellStart"/>
            <w:r w:rsidRPr="004C2673">
              <w:rPr>
                <w:rStyle w:val="FontStyle15"/>
                <w:color w:val="000000"/>
              </w:rPr>
              <w:t>чие</w:t>
            </w:r>
            <w:proofErr w:type="spellEnd"/>
            <w:proofErr w:type="gramEnd"/>
            <w:r w:rsidRPr="004C2673">
              <w:rPr>
                <w:rStyle w:val="FontStyle15"/>
                <w:color w:val="000000"/>
              </w:rPr>
              <w:t xml:space="preserve"> оборудованных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2673">
              <w:rPr>
                <w:rStyle w:val="FontStyle15"/>
                <w:color w:val="000000"/>
              </w:rPr>
              <w:t xml:space="preserve">холлов для работы в малых группах, 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для проведения тренингов, организации мастер-классов и индивидуальных консультаций  участников семинара (от 20 до 40 человек) Наличие </w:t>
            </w:r>
            <w:proofErr w:type="spellStart"/>
            <w:r w:rsidRPr="004C2673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4C2673">
              <w:rPr>
                <w:rFonts w:ascii="Times New Roman" w:hAnsi="Times New Roman" w:cs="Times New Roman"/>
                <w:color w:val="000000"/>
              </w:rPr>
              <w:t xml:space="preserve"> зоны с обеспечением беспроводного высокоскоростного доступа к Интернету</w:t>
            </w:r>
            <w:r w:rsidRPr="004C2673">
              <w:rPr>
                <w:rStyle w:val="FontStyle15"/>
                <w:color w:val="000000"/>
              </w:rPr>
              <w:t>.</w:t>
            </w:r>
          </w:p>
          <w:p w:rsidR="00772857" w:rsidRPr="004C2673" w:rsidRDefault="00772857" w:rsidP="00E13C85">
            <w:pPr>
              <w:widowControl w:val="0"/>
              <w:tabs>
                <w:tab w:val="left" w:pos="670"/>
                <w:tab w:val="left" w:pos="720"/>
              </w:tabs>
              <w:suppressAutoHyphens/>
              <w:jc w:val="both"/>
              <w:rPr>
                <w:rStyle w:val="FontStyle15"/>
                <w:color w:val="000000"/>
              </w:rPr>
            </w:pPr>
            <w:r w:rsidRPr="004C2673">
              <w:rPr>
                <w:rStyle w:val="FontStyle15"/>
                <w:color w:val="000000"/>
              </w:rPr>
              <w:t>7.10. Предоставление  специализированных оборудованных площадок и помещений для проведения культурно-массовых мероприятий: дискотек и  вечеров отдыха; творческих вечеров и развивающих конкурсов.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</w:rPr>
            </w:pPr>
            <w:r w:rsidRPr="004C2673">
              <w:rPr>
                <w:rStyle w:val="FontStyle15"/>
                <w:color w:val="000000"/>
              </w:rPr>
              <w:t xml:space="preserve">7.11. </w:t>
            </w:r>
            <w:r w:rsidRPr="004C2673">
              <w:rPr>
                <w:rFonts w:ascii="Times New Roman" w:hAnsi="Times New Roman" w:cs="Times New Roman"/>
                <w:color w:val="000000"/>
              </w:rPr>
              <w:t>Наличие на территории оздоровительного учреждения оборудованных зон отдыха для ст</w:t>
            </w:r>
            <w:r w:rsidRPr="004C2673">
              <w:rPr>
                <w:rFonts w:ascii="Times New Roman" w:hAnsi="Times New Roman" w:cs="Times New Roman"/>
                <w:color w:val="000000"/>
              </w:rPr>
              <w:t>у</w:t>
            </w:r>
            <w:r w:rsidRPr="004C2673">
              <w:rPr>
                <w:rFonts w:ascii="Times New Roman" w:hAnsi="Times New Roman" w:cs="Times New Roman"/>
                <w:color w:val="000000"/>
              </w:rPr>
              <w:t>дентов (площадки, беседки) в парковой зоне, наличие оборудованного летнего кафе.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5"/>
              </w:rPr>
            </w:pPr>
            <w:r w:rsidRPr="004C2673">
              <w:rPr>
                <w:rStyle w:val="FontStyle15"/>
                <w:color w:val="000000"/>
              </w:rPr>
              <w:t xml:space="preserve">7.11. Предоставление библиотечного фонда художественной и научно-популярной литературы. 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</w:rPr>
            </w:pPr>
            <w:r w:rsidRPr="004C2673">
              <w:rPr>
                <w:rStyle w:val="FontStyle12"/>
                <w:color w:val="000000"/>
              </w:rPr>
              <w:t>7.12. Предоставление  камеры хранения или сейфа для хранения ценных вещей (паспортов, денег, драгоценностей, ж/</w:t>
            </w:r>
            <w:proofErr w:type="spellStart"/>
            <w:r w:rsidRPr="004C2673">
              <w:rPr>
                <w:rStyle w:val="FontStyle12"/>
                <w:color w:val="000000"/>
              </w:rPr>
              <w:t>д</w:t>
            </w:r>
            <w:proofErr w:type="spellEnd"/>
            <w:r w:rsidRPr="004C2673">
              <w:rPr>
                <w:rStyle w:val="FontStyle12"/>
                <w:color w:val="000000"/>
              </w:rPr>
              <w:t xml:space="preserve"> билетов, мобильных телефонов).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>7.13. Территория оздоровительного учреждения должна быть ограждена по периметру. Высота ограждения - не менее 1,5 м.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>7.14. На территории учреждения должен быть организован пропускной режим (вход-выход) и контролируемый доступ посторонних лиц.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 В месте размещения должна быть организована система охраны, обеспечивающая необходимый уровень безопасности участников, в т.ч. мероприятия по противодействию терроризму и экстремизму.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 xml:space="preserve">7.15. В ночное время территория оздоровительного учреждения должна освещаться. 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 xml:space="preserve">7.16. Присутствие в спальном корпусе круглосуточно дежурного администратора или сестры-хозяйки, обеспечивающих порядок в корпусе и на этажах, хранение и выдачу ключей от комнат.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 xml:space="preserve">7.17. Учреждение должно быть оснащено системой противопожарной автоматики и оповещения, все требования санитарно-эпидемиологической и противопожарной безопасности должны быть соблюдены. 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Style w:val="FontStyle12"/>
                <w:color w:val="000000"/>
              </w:rPr>
            </w:pPr>
            <w:r w:rsidRPr="004C2673">
              <w:rPr>
                <w:rStyle w:val="FontStyle12"/>
                <w:color w:val="000000"/>
              </w:rPr>
              <w:t>7.18. Техническое оснащение оздоровительного учреждения должно быть в исправном состоянии  и  отвечать  установленным нормам и правилам их безопасного содержания.</w:t>
            </w:r>
          </w:p>
          <w:p w:rsidR="00772857" w:rsidRPr="004C2673" w:rsidRDefault="00772857" w:rsidP="00E13C85">
            <w:pPr>
              <w:widowControl w:val="0"/>
              <w:tabs>
                <w:tab w:val="left" w:pos="567"/>
                <w:tab w:val="left" w:pos="720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4C2673">
              <w:rPr>
                <w:rStyle w:val="FontStyle12"/>
                <w:color w:val="000000"/>
              </w:rPr>
              <w:t xml:space="preserve">7.19. Пользование инфраструктурой оздоровительного учреждения для студентов должно быть бесплатным. 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8. Требования к транспортному обслуживанию: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8.1. Обеспечение организованной доставки автотранспортом группы студентов – участников </w:t>
            </w: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 xml:space="preserve">семинара - от паромной переправы, 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>. Керчь, к месту оказания услуг, г. Ялта, и обратно по окончании заезда на комфортабельном автобусе, оборудованном мягкими сиденьями и кондиционером, в исправном техн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ческом состоянии. Доставка должна осуществляться в сопровождении представителя Исполнителя, обеспечивающего технические остановки в пути следования по требованию. Стоимость доставки авт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транспортом должна быть включена в сумму Догов</w:t>
            </w:r>
            <w:r w:rsidRPr="004C2673">
              <w:rPr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Fonts w:ascii="Times New Roman" w:hAnsi="Times New Roman" w:cs="Times New Roman"/>
                <w:color w:val="000000"/>
              </w:rPr>
              <w:t>ра, отдельная оплата исключена.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8.2. В автобусе должно быть не менее 22-х посадочных мест. </w:t>
            </w:r>
          </w:p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8.3. Группу студентов – участников семинара - должен встречать и размещать представитель Исполн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теля, который по окончании размещения должен уведомить об этом уполномоченного представителя Заказчика по телефону. 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snapToGrid w:val="0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Требования Заказчика к обеспечению безопасности студентов.</w:t>
            </w:r>
          </w:p>
          <w:p w:rsidR="00772857" w:rsidRPr="004C2673" w:rsidRDefault="00772857" w:rsidP="00E13C8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9.1. Для обеспечения безопасности студентов Исполнитель предоставляет комфортабельные автобусы с квалифицированными опытными водителями. Автобусы должны быть оборудованы кондиционером, мягкими сиденьями с высокими откидными спинками, местом для экскурсовода и микрофоном. Количество посадочных мест не менее 22-х.</w:t>
            </w:r>
          </w:p>
          <w:p w:rsidR="00772857" w:rsidRPr="004C2673" w:rsidRDefault="00772857" w:rsidP="00E13C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9.2. Исполнитель обязан предоставить квалифицированного гида в соответствии с направленностью познавательной поездки.</w:t>
            </w:r>
          </w:p>
          <w:p w:rsidR="00772857" w:rsidRPr="004C2673" w:rsidRDefault="00772857" w:rsidP="00E13C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9.3.  Исполнитель обязан  по мере необходимости обеспечить каждого студента сухим пайком или питанием в стационарной столовой по пути следования во время  многочасовой автобусно-пешеходной познавательной поездки, морской прогулки  или пешего горного похода.</w:t>
            </w:r>
          </w:p>
          <w:p w:rsidR="00772857" w:rsidRPr="004C2673" w:rsidRDefault="00772857" w:rsidP="00E13C8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9.4. При проведении морской прогулки для студентов на борту судна должен находиться представитель Исполнителя и медицинский работник с необходимым набором сре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>я оказания первой медицинской помощи.</w:t>
            </w:r>
          </w:p>
          <w:p w:rsidR="00772857" w:rsidRPr="004C2673" w:rsidRDefault="00772857" w:rsidP="00E13C85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9.5. Исполнитель обязан обеспечить оптимальную программу страхования для студентов, включающую оплату медицинских и транспортных расходов, страхование от несчастного случая, в том числе при з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нятиях «активным отдыхом». Страхование медицинских, медико-транспортных и иных расходов всех участников мероприятий на весь срок оказания услуг за счёт средств Исполнителя в объёме страховой суммы не менее 100 000 рублей на 1 человека. Обеспечение оказания на месте проведения мероприятий его участникам необходимой мед</w:t>
            </w:r>
            <w:r w:rsidRPr="004C2673">
              <w:rPr>
                <w:rFonts w:ascii="Times New Roman" w:hAnsi="Times New Roman" w:cs="Times New Roman"/>
                <w:color w:val="000000"/>
              </w:rPr>
              <w:t>и</w:t>
            </w:r>
            <w:r w:rsidRPr="004C2673">
              <w:rPr>
                <w:rFonts w:ascii="Times New Roman" w:hAnsi="Times New Roman" w:cs="Times New Roman"/>
                <w:color w:val="000000"/>
              </w:rPr>
              <w:t>цинской помощи в течение 5 минут с момента обращения.</w:t>
            </w:r>
          </w:p>
        </w:tc>
      </w:tr>
      <w:tr w:rsidR="00772857" w:rsidRPr="004C2673" w:rsidTr="00E13C85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7" w:rsidRPr="004C2673" w:rsidRDefault="00772857" w:rsidP="00772857">
            <w:pPr>
              <w:numPr>
                <w:ilvl w:val="0"/>
                <w:numId w:val="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7" w:rsidRPr="004C2673" w:rsidRDefault="00772857" w:rsidP="00E13C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b/>
                <w:color w:val="000000"/>
              </w:rPr>
              <w:t>10. Обязательные требования к услугам: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10.1. Исполнитель должен предоставить полную информацию об оздоровительном учреждении – месте проведения мероприятий (точный адрес, номер телефона, ФИО руководителя).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10.2. Исполнитель должен </w:t>
            </w:r>
            <w:proofErr w:type="gramStart"/>
            <w:r w:rsidRPr="004C2673">
              <w:rPr>
                <w:rFonts w:ascii="Times New Roman" w:hAnsi="Times New Roman" w:cs="Times New Roman"/>
                <w:color w:val="000000"/>
              </w:rPr>
              <w:t>предоставить документы</w:t>
            </w:r>
            <w:proofErr w:type="gramEnd"/>
            <w:r w:rsidRPr="004C2673">
              <w:rPr>
                <w:rFonts w:ascii="Times New Roman" w:hAnsi="Times New Roman" w:cs="Times New Roman"/>
                <w:color w:val="000000"/>
              </w:rPr>
              <w:t xml:space="preserve">, подтверждающие квалификацию педагога (научную степень, ученое звание, опыт работы в высших учебных заведениях), реализующего организацию 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>и пр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>о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ведение семинара-практикума «Вожатый 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Pr="004C2673">
              <w:rPr>
                <w:rStyle w:val="grame"/>
                <w:rFonts w:ascii="Times New Roman" w:hAnsi="Times New Roman" w:cs="Times New Roman"/>
                <w:color w:val="000000"/>
              </w:rPr>
              <w:t xml:space="preserve"> века”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10.3. Постоянное присутствие сотрудников принимающей стороны (Исполнителя) в месте оказания у</w:t>
            </w:r>
            <w:r w:rsidRPr="004C2673">
              <w:rPr>
                <w:rFonts w:ascii="Times New Roman" w:hAnsi="Times New Roman" w:cs="Times New Roman"/>
                <w:color w:val="000000"/>
              </w:rPr>
              <w:t>с</w:t>
            </w:r>
            <w:r w:rsidRPr="004C2673">
              <w:rPr>
                <w:rFonts w:ascii="Times New Roman" w:hAnsi="Times New Roman" w:cs="Times New Roman"/>
                <w:color w:val="000000"/>
              </w:rPr>
              <w:t xml:space="preserve">луг в течение всего периода проведения семинара-практикума. </w:t>
            </w:r>
          </w:p>
          <w:p w:rsidR="00772857" w:rsidRPr="004C2673" w:rsidRDefault="00772857" w:rsidP="00E13C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10.4. Наличие квалифицированных специалистов и тренеров для проведения культурно-массовых и фи</w:t>
            </w:r>
            <w:r w:rsidRPr="004C2673">
              <w:rPr>
                <w:rFonts w:ascii="Times New Roman" w:hAnsi="Times New Roman" w:cs="Times New Roman"/>
                <w:color w:val="000000"/>
              </w:rPr>
              <w:t>з</w:t>
            </w:r>
            <w:r w:rsidRPr="004C2673">
              <w:rPr>
                <w:rFonts w:ascii="Times New Roman" w:hAnsi="Times New Roman" w:cs="Times New Roman"/>
                <w:color w:val="000000"/>
              </w:rPr>
              <w:t>культурно-оздоровительных мероприятий.</w:t>
            </w:r>
          </w:p>
          <w:p w:rsidR="00772857" w:rsidRPr="004C2673" w:rsidRDefault="00772857" w:rsidP="00E13C85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lastRenderedPageBreak/>
              <w:t>В целях обеспечения  исполнения условий Договора, безопасного проживания, питания и провед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ния семинара-практикума, а также организации поездок,  «Исполнитель» руководствуется  нормативн</w:t>
            </w:r>
            <w:r w:rsidRPr="004C2673">
              <w:rPr>
                <w:rFonts w:ascii="Times New Roman" w:hAnsi="Times New Roman" w:cs="Times New Roman"/>
                <w:color w:val="000000"/>
              </w:rPr>
              <w:t>ы</w:t>
            </w:r>
            <w:r w:rsidRPr="004C2673">
              <w:rPr>
                <w:rFonts w:ascii="Times New Roman" w:hAnsi="Times New Roman" w:cs="Times New Roman"/>
                <w:color w:val="000000"/>
              </w:rPr>
              <w:t>ми документами санитарно-эпидемиологического благополучия отдыхающих, гигиеническими требов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ниями  к качеству питьевой  воды, продовольственного сырья и пищевых продуктов, условиям их хран</w:t>
            </w:r>
            <w:r w:rsidRPr="004C2673">
              <w:rPr>
                <w:rFonts w:ascii="Times New Roman" w:hAnsi="Times New Roman" w:cs="Times New Roman"/>
                <w:color w:val="000000"/>
              </w:rPr>
              <w:t>е</w:t>
            </w:r>
            <w:r w:rsidRPr="004C2673">
              <w:rPr>
                <w:rFonts w:ascii="Times New Roman" w:hAnsi="Times New Roman" w:cs="Times New Roman"/>
                <w:color w:val="000000"/>
              </w:rPr>
              <w:t>ния и  сроков реализации:</w:t>
            </w:r>
          </w:p>
          <w:p w:rsidR="00772857" w:rsidRPr="004C2673" w:rsidRDefault="00772857" w:rsidP="00E13C85">
            <w:pPr>
              <w:pStyle w:val="a4"/>
              <w:adjustRightInd w:val="0"/>
              <w:spacing w:before="0" w:beforeAutospacing="0" w:after="0" w:afterAutospacing="0" w:line="276" w:lineRule="auto"/>
              <w:ind w:firstLine="54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4C2673">
              <w:rPr>
                <w:color w:val="000000"/>
                <w:sz w:val="22"/>
                <w:szCs w:val="22"/>
                <w:lang w:eastAsia="en-US"/>
              </w:rPr>
              <w:t>СанПиН</w:t>
            </w:r>
            <w:proofErr w:type="spellEnd"/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качества".</w:t>
            </w:r>
          </w:p>
          <w:p w:rsidR="00772857" w:rsidRPr="004C2673" w:rsidRDefault="00772857" w:rsidP="00E13C85">
            <w:pPr>
              <w:pStyle w:val="a4"/>
              <w:adjustRightInd w:val="0"/>
              <w:spacing w:before="0" w:beforeAutospacing="0" w:after="0" w:afterAutospacing="0" w:line="276" w:lineRule="auto"/>
              <w:ind w:firstLine="54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4C2673">
              <w:rPr>
                <w:color w:val="000000"/>
                <w:sz w:val="22"/>
                <w:szCs w:val="22"/>
                <w:lang w:eastAsia="en-US"/>
              </w:rPr>
              <w:t>СанПиН</w:t>
            </w:r>
            <w:proofErr w:type="spellEnd"/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 2.3.2.560-96 "Гигиенические требования к качеству и безопасности продовольственного сырья и пищевых продуктов".</w:t>
            </w:r>
          </w:p>
          <w:p w:rsidR="00772857" w:rsidRPr="004C2673" w:rsidRDefault="00772857" w:rsidP="00E13C85">
            <w:pPr>
              <w:pStyle w:val="a4"/>
              <w:adjustRightInd w:val="0"/>
              <w:spacing w:before="0" w:beforeAutospacing="0" w:after="0" w:afterAutospacing="0" w:line="276" w:lineRule="auto"/>
              <w:ind w:firstLine="54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4C2673">
              <w:rPr>
                <w:color w:val="000000"/>
                <w:sz w:val="22"/>
                <w:szCs w:val="22"/>
                <w:lang w:eastAsia="en-US"/>
              </w:rPr>
              <w:t>СанПиН</w:t>
            </w:r>
            <w:proofErr w:type="spellEnd"/>
            <w:r w:rsidRPr="004C2673">
              <w:rPr>
                <w:color w:val="000000"/>
                <w:sz w:val="22"/>
                <w:szCs w:val="22"/>
                <w:lang w:eastAsia="en-US"/>
              </w:rPr>
              <w:t xml:space="preserve"> 4.2-123-4117-86 "Условия и сроки хранения особо скоропортящихся продуктов".</w:t>
            </w:r>
          </w:p>
          <w:p w:rsidR="00772857" w:rsidRPr="004C2673" w:rsidRDefault="00772857" w:rsidP="00E13C85">
            <w:pPr>
              <w:pStyle w:val="a4"/>
              <w:adjustRightInd w:val="0"/>
              <w:spacing w:before="0" w:beforeAutospacing="0" w:after="0" w:afterAutospacing="0" w:line="276" w:lineRule="auto"/>
              <w:ind w:firstLine="54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>4. Методические указания по санитарно-бактериологическому контролю на предприятиях общественного питания и торговли пищевыми продуктами N 2657 от 31.12.82.</w:t>
            </w:r>
          </w:p>
          <w:p w:rsidR="00772857" w:rsidRPr="004C2673" w:rsidRDefault="00772857" w:rsidP="00E13C85">
            <w:pPr>
              <w:pStyle w:val="a4"/>
              <w:adjustRightInd w:val="0"/>
              <w:spacing w:before="0" w:beforeAutospacing="0" w:after="0" w:afterAutospacing="0" w:line="276" w:lineRule="auto"/>
              <w:ind w:firstLine="54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C2673">
              <w:rPr>
                <w:color w:val="000000"/>
                <w:sz w:val="22"/>
                <w:szCs w:val="22"/>
                <w:lang w:eastAsia="en-US"/>
              </w:rPr>
              <w:t>5.  Постановление Главного государственного врача РФ от 08.11.2001 г. № 31 « О введение в действие санитарных правил».</w:t>
            </w:r>
          </w:p>
          <w:p w:rsidR="00772857" w:rsidRPr="004C2673" w:rsidRDefault="00772857" w:rsidP="00E13C85">
            <w:pPr>
              <w:snapToGrid w:val="0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>6. Федеральный закон «Об основах туристической деятельности в РФ» № 132-ФЗ от 24.11.1996 г. Н</w:t>
            </w:r>
            <w:r w:rsidRPr="004C2673">
              <w:rPr>
                <w:rFonts w:ascii="Times New Roman" w:hAnsi="Times New Roman" w:cs="Times New Roman"/>
                <w:color w:val="000000"/>
              </w:rPr>
              <w:t>а</w:t>
            </w:r>
            <w:r w:rsidRPr="004C2673">
              <w:rPr>
                <w:rFonts w:ascii="Times New Roman" w:hAnsi="Times New Roman" w:cs="Times New Roman"/>
                <w:color w:val="000000"/>
              </w:rPr>
              <w:t>циональный стандарт РФ ГОСТР 50644-2009 «Туристические услуги  и требования по обеспечению безопасности туристов» от 15.12.2009г. №773-ст.</w:t>
            </w:r>
          </w:p>
        </w:tc>
      </w:tr>
    </w:tbl>
    <w:p w:rsidR="00772857" w:rsidRPr="004C2673" w:rsidRDefault="00772857" w:rsidP="007728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2673">
        <w:rPr>
          <w:rFonts w:ascii="Times New Roman" w:hAnsi="Times New Roman" w:cs="Times New Roman"/>
          <w:b/>
        </w:rPr>
        <w:lastRenderedPageBreak/>
        <w:t xml:space="preserve">Место оказания услуг: </w:t>
      </w:r>
    </w:p>
    <w:p w:rsidR="00772857" w:rsidRPr="004C2673" w:rsidRDefault="00772857" w:rsidP="00772857">
      <w:pPr>
        <w:tabs>
          <w:tab w:val="left" w:pos="720"/>
        </w:tabs>
        <w:jc w:val="both"/>
        <w:rPr>
          <w:rFonts w:ascii="Times New Roman" w:hAnsi="Times New Roman" w:cs="Times New Roman"/>
          <w:lang w:eastAsia="ru-RU"/>
        </w:rPr>
      </w:pPr>
      <w:r w:rsidRPr="004C2673">
        <w:rPr>
          <w:rFonts w:ascii="Times New Roman" w:hAnsi="Times New Roman" w:cs="Times New Roman"/>
          <w:lang w:eastAsia="ru-RU"/>
        </w:rPr>
        <w:t xml:space="preserve">      Россия, Черноморское побережье, Крым, г</w:t>
      </w:r>
      <w:proofErr w:type="gramStart"/>
      <w:r w:rsidRPr="004C2673">
        <w:rPr>
          <w:rFonts w:ascii="Times New Roman" w:hAnsi="Times New Roman" w:cs="Times New Roman"/>
          <w:lang w:eastAsia="ru-RU"/>
        </w:rPr>
        <w:t>.Я</w:t>
      </w:r>
      <w:proofErr w:type="gramEnd"/>
      <w:r w:rsidRPr="004C2673">
        <w:rPr>
          <w:rFonts w:ascii="Times New Roman" w:hAnsi="Times New Roman" w:cs="Times New Roman"/>
          <w:lang w:eastAsia="ru-RU"/>
        </w:rPr>
        <w:t>лта</w:t>
      </w:r>
    </w:p>
    <w:p w:rsidR="00772857" w:rsidRPr="004C2673" w:rsidRDefault="00772857" w:rsidP="007728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4C2673">
        <w:rPr>
          <w:rFonts w:ascii="Times New Roman" w:hAnsi="Times New Roman" w:cs="Times New Roman"/>
          <w:b/>
        </w:rPr>
        <w:t xml:space="preserve">Сроки оказания услуг </w:t>
      </w:r>
      <w:r w:rsidRPr="004C2673">
        <w:rPr>
          <w:rFonts w:ascii="Times New Roman" w:hAnsi="Times New Roman" w:cs="Times New Roman"/>
          <w:b/>
          <w:lang w:eastAsia="ru-RU"/>
        </w:rPr>
        <w:t xml:space="preserve">(без учета дороги):  </w:t>
      </w:r>
    </w:p>
    <w:tbl>
      <w:tblPr>
        <w:tblW w:w="0" w:type="auto"/>
        <w:tblLook w:val="04A0"/>
      </w:tblPr>
      <w:tblGrid>
        <w:gridCol w:w="9571"/>
      </w:tblGrid>
      <w:tr w:rsidR="00772857" w:rsidRPr="004C2673" w:rsidTr="00E13C85">
        <w:tc>
          <w:tcPr>
            <w:tcW w:w="9571" w:type="dxa"/>
          </w:tcPr>
          <w:p w:rsidR="00772857" w:rsidRPr="004C2673" w:rsidRDefault="00772857" w:rsidP="00E13C85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C2673">
              <w:rPr>
                <w:rFonts w:ascii="Times New Roman" w:hAnsi="Times New Roman" w:cs="Times New Roman"/>
                <w:color w:val="000000"/>
              </w:rPr>
              <w:t xml:space="preserve">с 06.08.2014 г. по 17.08.2014 г.  (без учета дороги). </w:t>
            </w:r>
          </w:p>
        </w:tc>
      </w:tr>
    </w:tbl>
    <w:p w:rsidR="00772857" w:rsidRPr="004C2673" w:rsidRDefault="00772857" w:rsidP="0077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4C2673">
        <w:rPr>
          <w:rFonts w:ascii="Times New Roman" w:hAnsi="Times New Roman" w:cs="Times New Roman"/>
        </w:rPr>
        <w:t xml:space="preserve">В цену включены: </w:t>
      </w:r>
      <w:r w:rsidRPr="004C2673">
        <w:rPr>
          <w:rFonts w:ascii="Times New Roman" w:hAnsi="Times New Roman" w:cs="Times New Roman"/>
          <w:lang w:eastAsia="ru-RU"/>
        </w:rPr>
        <w:t>проживание, 3 разовое сбалансированное питание, ежедневное пользование без ограничений  пляжем, всеми спортивными площадками, прокат необходимого спортивного инве</w:t>
      </w:r>
      <w:r w:rsidRPr="004C2673">
        <w:rPr>
          <w:rFonts w:ascii="Times New Roman" w:hAnsi="Times New Roman" w:cs="Times New Roman"/>
          <w:lang w:eastAsia="ru-RU"/>
        </w:rPr>
        <w:t>н</w:t>
      </w:r>
      <w:r w:rsidRPr="004C2673">
        <w:rPr>
          <w:rFonts w:ascii="Times New Roman" w:hAnsi="Times New Roman" w:cs="Times New Roman"/>
          <w:lang w:eastAsia="ru-RU"/>
        </w:rPr>
        <w:t>таря, проведение спортивных соревнований, пользование аппаратурой, интернетом, ежедневную культурную программу, организацию</w:t>
      </w:r>
      <w:r w:rsidRPr="004C2673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Pr="004C2673">
        <w:rPr>
          <w:rFonts w:ascii="Times New Roman" w:hAnsi="Times New Roman" w:cs="Times New Roman"/>
          <w:lang w:eastAsia="ru-RU"/>
        </w:rPr>
        <w:t>проведения межвузовских культурно-просветительских м</w:t>
      </w:r>
      <w:r w:rsidRPr="004C2673">
        <w:rPr>
          <w:rFonts w:ascii="Times New Roman" w:hAnsi="Times New Roman" w:cs="Times New Roman"/>
          <w:lang w:eastAsia="ru-RU"/>
        </w:rPr>
        <w:t>е</w:t>
      </w:r>
      <w:r w:rsidRPr="004C2673">
        <w:rPr>
          <w:rFonts w:ascii="Times New Roman" w:hAnsi="Times New Roman" w:cs="Times New Roman"/>
          <w:lang w:eastAsia="ru-RU"/>
        </w:rPr>
        <w:t xml:space="preserve">роприятий,  бесплатные дискотеки, получение бесплатной неотложной медицинской помощи, услуги по </w:t>
      </w:r>
      <w:r w:rsidRPr="004C2673">
        <w:rPr>
          <w:rFonts w:ascii="Times New Roman" w:hAnsi="Times New Roman" w:cs="Times New Roman"/>
        </w:rPr>
        <w:t xml:space="preserve">проведению семинара-практикума </w:t>
      </w:r>
      <w:r w:rsidRPr="004C2673">
        <w:rPr>
          <w:rFonts w:ascii="Times New Roman" w:hAnsi="Times New Roman" w:cs="Times New Roman"/>
          <w:bCs/>
        </w:rPr>
        <w:t xml:space="preserve">«Вожатый XXI века» </w:t>
      </w:r>
      <w:r w:rsidRPr="004C2673">
        <w:rPr>
          <w:rFonts w:ascii="Times New Roman" w:hAnsi="Times New Roman" w:cs="Times New Roman"/>
        </w:rPr>
        <w:t>в рамках комплексной пр</w:t>
      </w:r>
      <w:r w:rsidRPr="004C2673">
        <w:rPr>
          <w:rFonts w:ascii="Times New Roman" w:hAnsi="Times New Roman" w:cs="Times New Roman"/>
        </w:rPr>
        <w:t>о</w:t>
      </w:r>
      <w:r w:rsidRPr="004C2673">
        <w:rPr>
          <w:rFonts w:ascii="Times New Roman" w:hAnsi="Times New Roman" w:cs="Times New Roman"/>
        </w:rPr>
        <w:t>граммы культурологического и социально-развивающего характера</w:t>
      </w:r>
      <w:r w:rsidRPr="004C2673">
        <w:rPr>
          <w:rFonts w:ascii="Times New Roman" w:hAnsi="Times New Roman" w:cs="Times New Roman"/>
          <w:lang w:eastAsia="ru-RU"/>
        </w:rPr>
        <w:t>;</w:t>
      </w:r>
      <w:proofErr w:type="gramEnd"/>
      <w:r w:rsidRPr="004C2673">
        <w:rPr>
          <w:rFonts w:ascii="Times New Roman" w:hAnsi="Times New Roman" w:cs="Times New Roman"/>
          <w:lang w:eastAsia="ru-RU"/>
        </w:rPr>
        <w:t xml:space="preserve"> </w:t>
      </w:r>
      <w:r w:rsidRPr="004C2673">
        <w:rPr>
          <w:rFonts w:ascii="Times New Roman" w:hAnsi="Times New Roman" w:cs="Times New Roman"/>
        </w:rPr>
        <w:t>страхование для студентов, включающее оплату медицинских и транспортных расходов, страх</w:t>
      </w:r>
      <w:r w:rsidRPr="004C2673">
        <w:rPr>
          <w:rFonts w:ascii="Times New Roman" w:hAnsi="Times New Roman" w:cs="Times New Roman"/>
        </w:rPr>
        <w:t>о</w:t>
      </w:r>
      <w:r w:rsidRPr="004C2673">
        <w:rPr>
          <w:rFonts w:ascii="Times New Roman" w:hAnsi="Times New Roman" w:cs="Times New Roman"/>
        </w:rPr>
        <w:t>вание от несчастного случая, в том числе при занятиях «активным отдыхом». Страхование медицинских, медико-транспортных и иных расходов всех участников мероприятий на весь срок оказания услуг за счёт средств Испо</w:t>
      </w:r>
      <w:r w:rsidRPr="004C2673">
        <w:rPr>
          <w:rFonts w:ascii="Times New Roman" w:hAnsi="Times New Roman" w:cs="Times New Roman"/>
        </w:rPr>
        <w:t>л</w:t>
      </w:r>
      <w:r w:rsidRPr="004C2673">
        <w:rPr>
          <w:rFonts w:ascii="Times New Roman" w:hAnsi="Times New Roman" w:cs="Times New Roman"/>
        </w:rPr>
        <w:t>нителя в объёме страховой суммы не менее 100 000 рублей на 1 человека.</w:t>
      </w:r>
    </w:p>
    <w:p w:rsidR="00772857" w:rsidRPr="00772857" w:rsidRDefault="00772857" w:rsidP="00772857"/>
    <w:sectPr w:rsidR="00772857" w:rsidRPr="00772857" w:rsidSect="00B3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F6B"/>
    <w:multiLevelType w:val="hybridMultilevel"/>
    <w:tmpl w:val="403CBDF6"/>
    <w:lvl w:ilvl="0" w:tplc="1E96CD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711F"/>
    <w:rsid w:val="000001E6"/>
    <w:rsid w:val="00007976"/>
    <w:rsid w:val="00012B41"/>
    <w:rsid w:val="00013C20"/>
    <w:rsid w:val="00017592"/>
    <w:rsid w:val="00017AD5"/>
    <w:rsid w:val="00023803"/>
    <w:rsid w:val="00031697"/>
    <w:rsid w:val="000411DF"/>
    <w:rsid w:val="000518D6"/>
    <w:rsid w:val="00083982"/>
    <w:rsid w:val="00091098"/>
    <w:rsid w:val="000A344D"/>
    <w:rsid w:val="000A46C3"/>
    <w:rsid w:val="000A47F0"/>
    <w:rsid w:val="000B1FF7"/>
    <w:rsid w:val="000C04AE"/>
    <w:rsid w:val="000C0A29"/>
    <w:rsid w:val="000C1F38"/>
    <w:rsid w:val="000C41C7"/>
    <w:rsid w:val="000C6D06"/>
    <w:rsid w:val="000C705D"/>
    <w:rsid w:val="000D42D0"/>
    <w:rsid w:val="000E2070"/>
    <w:rsid w:val="000E3032"/>
    <w:rsid w:val="000E3827"/>
    <w:rsid w:val="000E6FB5"/>
    <w:rsid w:val="000E77E2"/>
    <w:rsid w:val="0010450B"/>
    <w:rsid w:val="0010728E"/>
    <w:rsid w:val="0011139A"/>
    <w:rsid w:val="0011237F"/>
    <w:rsid w:val="00113006"/>
    <w:rsid w:val="00116C0E"/>
    <w:rsid w:val="00126045"/>
    <w:rsid w:val="0016500B"/>
    <w:rsid w:val="0016758B"/>
    <w:rsid w:val="001715F1"/>
    <w:rsid w:val="00176F6F"/>
    <w:rsid w:val="00180A48"/>
    <w:rsid w:val="001843FE"/>
    <w:rsid w:val="00185491"/>
    <w:rsid w:val="0018608A"/>
    <w:rsid w:val="001976C8"/>
    <w:rsid w:val="001A0B82"/>
    <w:rsid w:val="001B08AC"/>
    <w:rsid w:val="001B1943"/>
    <w:rsid w:val="001B2024"/>
    <w:rsid w:val="001B405D"/>
    <w:rsid w:val="001C173A"/>
    <w:rsid w:val="001C266E"/>
    <w:rsid w:val="001C577B"/>
    <w:rsid w:val="001D43E4"/>
    <w:rsid w:val="001E0363"/>
    <w:rsid w:val="001E0CBB"/>
    <w:rsid w:val="001E1E5A"/>
    <w:rsid w:val="001E4F3F"/>
    <w:rsid w:val="001E5157"/>
    <w:rsid w:val="001E72B1"/>
    <w:rsid w:val="001F0662"/>
    <w:rsid w:val="001F0BF2"/>
    <w:rsid w:val="001F2F24"/>
    <w:rsid w:val="001F326C"/>
    <w:rsid w:val="001F4BC3"/>
    <w:rsid w:val="002038FA"/>
    <w:rsid w:val="00204419"/>
    <w:rsid w:val="002171D2"/>
    <w:rsid w:val="002208D2"/>
    <w:rsid w:val="00221457"/>
    <w:rsid w:val="00221C16"/>
    <w:rsid w:val="00226CBD"/>
    <w:rsid w:val="00230E3D"/>
    <w:rsid w:val="00232566"/>
    <w:rsid w:val="002350AA"/>
    <w:rsid w:val="002428E6"/>
    <w:rsid w:val="002432C6"/>
    <w:rsid w:val="00247FAE"/>
    <w:rsid w:val="00250896"/>
    <w:rsid w:val="00251F80"/>
    <w:rsid w:val="00253C96"/>
    <w:rsid w:val="002578F5"/>
    <w:rsid w:val="00271EBF"/>
    <w:rsid w:val="00272849"/>
    <w:rsid w:val="00273EF3"/>
    <w:rsid w:val="0027546F"/>
    <w:rsid w:val="00276D3B"/>
    <w:rsid w:val="00283FB2"/>
    <w:rsid w:val="00286950"/>
    <w:rsid w:val="00295ABA"/>
    <w:rsid w:val="002970F9"/>
    <w:rsid w:val="00297686"/>
    <w:rsid w:val="0029798B"/>
    <w:rsid w:val="002A17A6"/>
    <w:rsid w:val="002B55D1"/>
    <w:rsid w:val="002C4C73"/>
    <w:rsid w:val="002C7B2D"/>
    <w:rsid w:val="002D52C5"/>
    <w:rsid w:val="002D598C"/>
    <w:rsid w:val="002D5A4D"/>
    <w:rsid w:val="002D7725"/>
    <w:rsid w:val="002E1305"/>
    <w:rsid w:val="002E2280"/>
    <w:rsid w:val="002E3B97"/>
    <w:rsid w:val="002E65A0"/>
    <w:rsid w:val="002F03F9"/>
    <w:rsid w:val="002F32FD"/>
    <w:rsid w:val="00300C7F"/>
    <w:rsid w:val="00301A59"/>
    <w:rsid w:val="00307EE6"/>
    <w:rsid w:val="0031260E"/>
    <w:rsid w:val="0031357C"/>
    <w:rsid w:val="0031428C"/>
    <w:rsid w:val="00316D54"/>
    <w:rsid w:val="00320158"/>
    <w:rsid w:val="00330346"/>
    <w:rsid w:val="003318C2"/>
    <w:rsid w:val="0033199B"/>
    <w:rsid w:val="0034782D"/>
    <w:rsid w:val="00347AE1"/>
    <w:rsid w:val="00356702"/>
    <w:rsid w:val="00357335"/>
    <w:rsid w:val="00370A45"/>
    <w:rsid w:val="00371C81"/>
    <w:rsid w:val="003753E7"/>
    <w:rsid w:val="00375C70"/>
    <w:rsid w:val="00386D9F"/>
    <w:rsid w:val="00392925"/>
    <w:rsid w:val="00392EA1"/>
    <w:rsid w:val="003A2F47"/>
    <w:rsid w:val="003A35E9"/>
    <w:rsid w:val="003A6882"/>
    <w:rsid w:val="003B07A7"/>
    <w:rsid w:val="003B495E"/>
    <w:rsid w:val="003B5E69"/>
    <w:rsid w:val="003B66FF"/>
    <w:rsid w:val="003D050C"/>
    <w:rsid w:val="003E7997"/>
    <w:rsid w:val="003F02A7"/>
    <w:rsid w:val="003F3539"/>
    <w:rsid w:val="003F656B"/>
    <w:rsid w:val="003F7776"/>
    <w:rsid w:val="004025C5"/>
    <w:rsid w:val="00403293"/>
    <w:rsid w:val="00405C85"/>
    <w:rsid w:val="00412F6A"/>
    <w:rsid w:val="00421313"/>
    <w:rsid w:val="0042211F"/>
    <w:rsid w:val="0042613F"/>
    <w:rsid w:val="00436204"/>
    <w:rsid w:val="00436662"/>
    <w:rsid w:val="004414FA"/>
    <w:rsid w:val="00444AA4"/>
    <w:rsid w:val="00445E27"/>
    <w:rsid w:val="004515F1"/>
    <w:rsid w:val="004520ED"/>
    <w:rsid w:val="004522CE"/>
    <w:rsid w:val="00457A3B"/>
    <w:rsid w:val="004614DA"/>
    <w:rsid w:val="00462E4D"/>
    <w:rsid w:val="00467389"/>
    <w:rsid w:val="0047301F"/>
    <w:rsid w:val="00473693"/>
    <w:rsid w:val="00475B62"/>
    <w:rsid w:val="00482BC2"/>
    <w:rsid w:val="00493944"/>
    <w:rsid w:val="004A099C"/>
    <w:rsid w:val="004A161B"/>
    <w:rsid w:val="004B6E0C"/>
    <w:rsid w:val="004D4019"/>
    <w:rsid w:val="004D566B"/>
    <w:rsid w:val="004E1CB9"/>
    <w:rsid w:val="004E54AE"/>
    <w:rsid w:val="004E588E"/>
    <w:rsid w:val="004E7795"/>
    <w:rsid w:val="004F0E65"/>
    <w:rsid w:val="004F3951"/>
    <w:rsid w:val="00505459"/>
    <w:rsid w:val="0050727A"/>
    <w:rsid w:val="00507C87"/>
    <w:rsid w:val="00521242"/>
    <w:rsid w:val="00530DCC"/>
    <w:rsid w:val="00534C7B"/>
    <w:rsid w:val="00535419"/>
    <w:rsid w:val="00536C73"/>
    <w:rsid w:val="00560639"/>
    <w:rsid w:val="00562B25"/>
    <w:rsid w:val="0056426F"/>
    <w:rsid w:val="005776F8"/>
    <w:rsid w:val="00584F46"/>
    <w:rsid w:val="005908B9"/>
    <w:rsid w:val="00591D92"/>
    <w:rsid w:val="00596A13"/>
    <w:rsid w:val="005A1539"/>
    <w:rsid w:val="005B24D1"/>
    <w:rsid w:val="005C24FD"/>
    <w:rsid w:val="005C6BB6"/>
    <w:rsid w:val="005C783B"/>
    <w:rsid w:val="005D1E55"/>
    <w:rsid w:val="005D4F60"/>
    <w:rsid w:val="005D6F18"/>
    <w:rsid w:val="005E08CD"/>
    <w:rsid w:val="005E1C63"/>
    <w:rsid w:val="005E1D3F"/>
    <w:rsid w:val="005E55AD"/>
    <w:rsid w:val="005E5B55"/>
    <w:rsid w:val="005F1065"/>
    <w:rsid w:val="006049C9"/>
    <w:rsid w:val="006062AE"/>
    <w:rsid w:val="00613479"/>
    <w:rsid w:val="00613B65"/>
    <w:rsid w:val="00615AD1"/>
    <w:rsid w:val="0061740F"/>
    <w:rsid w:val="00621F10"/>
    <w:rsid w:val="00622066"/>
    <w:rsid w:val="00625268"/>
    <w:rsid w:val="006275D2"/>
    <w:rsid w:val="0063664C"/>
    <w:rsid w:val="00636D96"/>
    <w:rsid w:val="00637FF7"/>
    <w:rsid w:val="00640973"/>
    <w:rsid w:val="00656835"/>
    <w:rsid w:val="00661D3E"/>
    <w:rsid w:val="00663EA3"/>
    <w:rsid w:val="006704B0"/>
    <w:rsid w:val="006779C0"/>
    <w:rsid w:val="00677C48"/>
    <w:rsid w:val="00697652"/>
    <w:rsid w:val="006A3510"/>
    <w:rsid w:val="006A6DCF"/>
    <w:rsid w:val="006A72E0"/>
    <w:rsid w:val="006B0A37"/>
    <w:rsid w:val="006C59BA"/>
    <w:rsid w:val="006D47FD"/>
    <w:rsid w:val="006D607F"/>
    <w:rsid w:val="006E05D6"/>
    <w:rsid w:val="006E4818"/>
    <w:rsid w:val="006E6247"/>
    <w:rsid w:val="006F3F29"/>
    <w:rsid w:val="00711B3A"/>
    <w:rsid w:val="0071711F"/>
    <w:rsid w:val="0072765B"/>
    <w:rsid w:val="00730101"/>
    <w:rsid w:val="00730D1D"/>
    <w:rsid w:val="00741083"/>
    <w:rsid w:val="00746730"/>
    <w:rsid w:val="00747623"/>
    <w:rsid w:val="007519EC"/>
    <w:rsid w:val="00772077"/>
    <w:rsid w:val="00772857"/>
    <w:rsid w:val="00773EB3"/>
    <w:rsid w:val="00775E83"/>
    <w:rsid w:val="00782F1A"/>
    <w:rsid w:val="00786B14"/>
    <w:rsid w:val="007A31E2"/>
    <w:rsid w:val="007A4A4B"/>
    <w:rsid w:val="007B05F2"/>
    <w:rsid w:val="007B2233"/>
    <w:rsid w:val="007B669A"/>
    <w:rsid w:val="007C1130"/>
    <w:rsid w:val="007C2573"/>
    <w:rsid w:val="007C40FE"/>
    <w:rsid w:val="007C5478"/>
    <w:rsid w:val="007C7005"/>
    <w:rsid w:val="007E024E"/>
    <w:rsid w:val="007E6F3C"/>
    <w:rsid w:val="007E7B68"/>
    <w:rsid w:val="00803A97"/>
    <w:rsid w:val="00805DA9"/>
    <w:rsid w:val="00815EB4"/>
    <w:rsid w:val="00815F61"/>
    <w:rsid w:val="00823A94"/>
    <w:rsid w:val="00830356"/>
    <w:rsid w:val="00845FB8"/>
    <w:rsid w:val="008464A5"/>
    <w:rsid w:val="00851F31"/>
    <w:rsid w:val="008530D2"/>
    <w:rsid w:val="00853694"/>
    <w:rsid w:val="00854ED3"/>
    <w:rsid w:val="00860BEB"/>
    <w:rsid w:val="00866487"/>
    <w:rsid w:val="008759A8"/>
    <w:rsid w:val="00881A36"/>
    <w:rsid w:val="008931E0"/>
    <w:rsid w:val="00894B96"/>
    <w:rsid w:val="00895123"/>
    <w:rsid w:val="008A1A9C"/>
    <w:rsid w:val="008B329F"/>
    <w:rsid w:val="008B5235"/>
    <w:rsid w:val="008B563A"/>
    <w:rsid w:val="008D2D1E"/>
    <w:rsid w:val="008D447A"/>
    <w:rsid w:val="008D44A9"/>
    <w:rsid w:val="008F3B79"/>
    <w:rsid w:val="008F45C5"/>
    <w:rsid w:val="009031D5"/>
    <w:rsid w:val="00904FD3"/>
    <w:rsid w:val="00905A9F"/>
    <w:rsid w:val="0090694D"/>
    <w:rsid w:val="009156BD"/>
    <w:rsid w:val="00923E5B"/>
    <w:rsid w:val="009253CA"/>
    <w:rsid w:val="009362CA"/>
    <w:rsid w:val="00947A1C"/>
    <w:rsid w:val="00947F14"/>
    <w:rsid w:val="00966175"/>
    <w:rsid w:val="00966BE9"/>
    <w:rsid w:val="00967408"/>
    <w:rsid w:val="00970AA5"/>
    <w:rsid w:val="00995413"/>
    <w:rsid w:val="00996E54"/>
    <w:rsid w:val="009B077F"/>
    <w:rsid w:val="009B0CF4"/>
    <w:rsid w:val="009B1B03"/>
    <w:rsid w:val="009B265B"/>
    <w:rsid w:val="009C313A"/>
    <w:rsid w:val="009C6E15"/>
    <w:rsid w:val="009C7F0F"/>
    <w:rsid w:val="009D17DE"/>
    <w:rsid w:val="009D3CE2"/>
    <w:rsid w:val="009E5955"/>
    <w:rsid w:val="009E7FB9"/>
    <w:rsid w:val="009F7C3B"/>
    <w:rsid w:val="00A036FE"/>
    <w:rsid w:val="00A04C90"/>
    <w:rsid w:val="00A1458E"/>
    <w:rsid w:val="00A16CED"/>
    <w:rsid w:val="00A255E2"/>
    <w:rsid w:val="00A2596F"/>
    <w:rsid w:val="00A316B4"/>
    <w:rsid w:val="00A36B44"/>
    <w:rsid w:val="00A37CA7"/>
    <w:rsid w:val="00A67187"/>
    <w:rsid w:val="00A70AA4"/>
    <w:rsid w:val="00A75B5F"/>
    <w:rsid w:val="00A77714"/>
    <w:rsid w:val="00A80608"/>
    <w:rsid w:val="00A808FE"/>
    <w:rsid w:val="00A813FB"/>
    <w:rsid w:val="00A85B70"/>
    <w:rsid w:val="00A86613"/>
    <w:rsid w:val="00A93D01"/>
    <w:rsid w:val="00A95141"/>
    <w:rsid w:val="00AA425C"/>
    <w:rsid w:val="00AA517C"/>
    <w:rsid w:val="00AB056B"/>
    <w:rsid w:val="00AB7288"/>
    <w:rsid w:val="00AC0B1A"/>
    <w:rsid w:val="00AC0F17"/>
    <w:rsid w:val="00AC661F"/>
    <w:rsid w:val="00AD0DCC"/>
    <w:rsid w:val="00AD6368"/>
    <w:rsid w:val="00AD79A4"/>
    <w:rsid w:val="00AF1519"/>
    <w:rsid w:val="00B22018"/>
    <w:rsid w:val="00B36211"/>
    <w:rsid w:val="00B36C43"/>
    <w:rsid w:val="00B4580F"/>
    <w:rsid w:val="00B45AE9"/>
    <w:rsid w:val="00B47AC5"/>
    <w:rsid w:val="00B52A30"/>
    <w:rsid w:val="00B5643A"/>
    <w:rsid w:val="00B64156"/>
    <w:rsid w:val="00B6416F"/>
    <w:rsid w:val="00B7197C"/>
    <w:rsid w:val="00B74BEC"/>
    <w:rsid w:val="00B8379A"/>
    <w:rsid w:val="00B840A2"/>
    <w:rsid w:val="00B92137"/>
    <w:rsid w:val="00B92AB6"/>
    <w:rsid w:val="00B96EAD"/>
    <w:rsid w:val="00B9760F"/>
    <w:rsid w:val="00BB61F0"/>
    <w:rsid w:val="00BC0719"/>
    <w:rsid w:val="00BD1E8F"/>
    <w:rsid w:val="00BD2837"/>
    <w:rsid w:val="00BD3D47"/>
    <w:rsid w:val="00BD69D0"/>
    <w:rsid w:val="00BE0C8E"/>
    <w:rsid w:val="00BE74E9"/>
    <w:rsid w:val="00BF6869"/>
    <w:rsid w:val="00BF741C"/>
    <w:rsid w:val="00C13069"/>
    <w:rsid w:val="00C22EF6"/>
    <w:rsid w:val="00C27686"/>
    <w:rsid w:val="00C3714A"/>
    <w:rsid w:val="00C408AD"/>
    <w:rsid w:val="00C520E0"/>
    <w:rsid w:val="00C522F6"/>
    <w:rsid w:val="00C5394D"/>
    <w:rsid w:val="00C5548A"/>
    <w:rsid w:val="00C55FBE"/>
    <w:rsid w:val="00C714B1"/>
    <w:rsid w:val="00C7238A"/>
    <w:rsid w:val="00C72B57"/>
    <w:rsid w:val="00C77F49"/>
    <w:rsid w:val="00C81D37"/>
    <w:rsid w:val="00C84808"/>
    <w:rsid w:val="00C85EF9"/>
    <w:rsid w:val="00C916B1"/>
    <w:rsid w:val="00CA653C"/>
    <w:rsid w:val="00CB3527"/>
    <w:rsid w:val="00CC4F1C"/>
    <w:rsid w:val="00CC7913"/>
    <w:rsid w:val="00CD64E1"/>
    <w:rsid w:val="00CE12C6"/>
    <w:rsid w:val="00CE6234"/>
    <w:rsid w:val="00CE7051"/>
    <w:rsid w:val="00CF3EEE"/>
    <w:rsid w:val="00CF57B2"/>
    <w:rsid w:val="00D05453"/>
    <w:rsid w:val="00D113A0"/>
    <w:rsid w:val="00D167F4"/>
    <w:rsid w:val="00D176EA"/>
    <w:rsid w:val="00D409F0"/>
    <w:rsid w:val="00D40D9B"/>
    <w:rsid w:val="00D51660"/>
    <w:rsid w:val="00D52529"/>
    <w:rsid w:val="00D71F04"/>
    <w:rsid w:val="00D8365E"/>
    <w:rsid w:val="00D90650"/>
    <w:rsid w:val="00D957EE"/>
    <w:rsid w:val="00DA11BD"/>
    <w:rsid w:val="00DA4CB6"/>
    <w:rsid w:val="00DA6BBA"/>
    <w:rsid w:val="00DB2508"/>
    <w:rsid w:val="00DB342F"/>
    <w:rsid w:val="00DB3E04"/>
    <w:rsid w:val="00DB60D0"/>
    <w:rsid w:val="00DC5915"/>
    <w:rsid w:val="00DD1ECC"/>
    <w:rsid w:val="00DD219F"/>
    <w:rsid w:val="00DD6831"/>
    <w:rsid w:val="00DE727E"/>
    <w:rsid w:val="00E01F64"/>
    <w:rsid w:val="00E01FDE"/>
    <w:rsid w:val="00E07190"/>
    <w:rsid w:val="00E16501"/>
    <w:rsid w:val="00E23966"/>
    <w:rsid w:val="00E2463D"/>
    <w:rsid w:val="00E339D3"/>
    <w:rsid w:val="00E44741"/>
    <w:rsid w:val="00E52733"/>
    <w:rsid w:val="00E55479"/>
    <w:rsid w:val="00E57BA5"/>
    <w:rsid w:val="00E615CC"/>
    <w:rsid w:val="00E629C6"/>
    <w:rsid w:val="00E65EF6"/>
    <w:rsid w:val="00E702A3"/>
    <w:rsid w:val="00E72273"/>
    <w:rsid w:val="00E8117E"/>
    <w:rsid w:val="00E8425D"/>
    <w:rsid w:val="00E9102D"/>
    <w:rsid w:val="00E9263E"/>
    <w:rsid w:val="00E93AF4"/>
    <w:rsid w:val="00E948A3"/>
    <w:rsid w:val="00EA0574"/>
    <w:rsid w:val="00EA2CB1"/>
    <w:rsid w:val="00EA3F80"/>
    <w:rsid w:val="00EB2250"/>
    <w:rsid w:val="00EB7CFF"/>
    <w:rsid w:val="00EC0354"/>
    <w:rsid w:val="00EE2D0E"/>
    <w:rsid w:val="00EE5654"/>
    <w:rsid w:val="00EE778F"/>
    <w:rsid w:val="00EF0095"/>
    <w:rsid w:val="00EF54FF"/>
    <w:rsid w:val="00F11672"/>
    <w:rsid w:val="00F1350E"/>
    <w:rsid w:val="00F14D70"/>
    <w:rsid w:val="00F313CB"/>
    <w:rsid w:val="00F33DFE"/>
    <w:rsid w:val="00F41113"/>
    <w:rsid w:val="00F45949"/>
    <w:rsid w:val="00F45D06"/>
    <w:rsid w:val="00F600EF"/>
    <w:rsid w:val="00F60BA9"/>
    <w:rsid w:val="00F728A3"/>
    <w:rsid w:val="00F74B25"/>
    <w:rsid w:val="00F75804"/>
    <w:rsid w:val="00F86F88"/>
    <w:rsid w:val="00F8726E"/>
    <w:rsid w:val="00F91125"/>
    <w:rsid w:val="00F916F5"/>
    <w:rsid w:val="00F942FD"/>
    <w:rsid w:val="00F960D1"/>
    <w:rsid w:val="00FB03AC"/>
    <w:rsid w:val="00FB1369"/>
    <w:rsid w:val="00FC2E10"/>
    <w:rsid w:val="00FC52BF"/>
    <w:rsid w:val="00FD0CE9"/>
    <w:rsid w:val="00FD2274"/>
    <w:rsid w:val="00FE05DC"/>
    <w:rsid w:val="00FE4A72"/>
    <w:rsid w:val="00FF1BB6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7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0C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11F"/>
    <w:rPr>
      <w:b/>
      <w:bCs/>
    </w:rPr>
  </w:style>
  <w:style w:type="paragraph" w:styleId="a4">
    <w:name w:val="Normal (Web)"/>
    <w:aliases w:val="Обычный (веб) Знак Знак, Знак Знак Знак,Знак Знак,Знак Знак Знак"/>
    <w:basedOn w:val="a"/>
    <w:link w:val="a5"/>
    <w:unhideWhenUsed/>
    <w:qFormat/>
    <w:rsid w:val="007171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11F"/>
  </w:style>
  <w:style w:type="character" w:styleId="a6">
    <w:name w:val="Hyperlink"/>
    <w:basedOn w:val="a0"/>
    <w:uiPriority w:val="99"/>
    <w:unhideWhenUsed/>
    <w:rsid w:val="0071711F"/>
    <w:rPr>
      <w:color w:val="0000FF"/>
      <w:u w:val="single"/>
    </w:rPr>
  </w:style>
  <w:style w:type="character" w:customStyle="1" w:styleId="firstletter">
    <w:name w:val="firstletter"/>
    <w:basedOn w:val="a0"/>
    <w:rsid w:val="008464A5"/>
  </w:style>
  <w:style w:type="paragraph" w:styleId="a7">
    <w:name w:val="Balloon Text"/>
    <w:basedOn w:val="a"/>
    <w:link w:val="a8"/>
    <w:uiPriority w:val="99"/>
    <w:semiHidden/>
    <w:unhideWhenUsed/>
    <w:rsid w:val="0084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4A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464A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0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бычный (веб) Знак"/>
    <w:aliases w:val="Обычный (веб) Знак Знак Знак, Знак Знак Знак Знак,Знак Знак Знак1,Знак Знак Знак Знак"/>
    <w:link w:val="a4"/>
    <w:rsid w:val="00772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с нумерацией"/>
    <w:basedOn w:val="a"/>
    <w:link w:val="ab"/>
    <w:uiPriority w:val="99"/>
    <w:rsid w:val="007728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с нумерацией Знак"/>
    <w:basedOn w:val="a0"/>
    <w:link w:val="aa"/>
    <w:uiPriority w:val="99"/>
    <w:rsid w:val="00772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rsid w:val="00772857"/>
  </w:style>
  <w:style w:type="character" w:customStyle="1" w:styleId="FontStyle12">
    <w:name w:val="Font Style12"/>
    <w:rsid w:val="00772857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rsid w:val="0077285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772857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141">
              <w:marLeft w:val="461"/>
              <w:marRight w:val="461"/>
              <w:marTop w:val="0"/>
              <w:marBottom w:val="0"/>
              <w:divBdr>
                <w:top w:val="single" w:sz="4" w:space="3" w:color="C0C0C0"/>
                <w:left w:val="single" w:sz="4" w:space="12" w:color="C0C0C0"/>
                <w:bottom w:val="single" w:sz="4" w:space="3" w:color="C0C0C0"/>
                <w:right w:val="single" w:sz="4" w:space="12" w:color="C0C0C0"/>
              </w:divBdr>
            </w:div>
          </w:divsChild>
        </w:div>
        <w:div w:id="4109917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2014-06-09T06:10:00Z</dcterms:created>
  <dcterms:modified xsi:type="dcterms:W3CDTF">2014-06-09T13:05:00Z</dcterms:modified>
</cp:coreProperties>
</file>